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05C" w:rsidRPr="00A510A0" w:rsidRDefault="00A4459E" w:rsidP="00A4459E">
      <w:pPr>
        <w:jc w:val="center"/>
        <w:rPr>
          <w:rFonts w:ascii="Arial" w:hAnsi="Arial" w:cs="Arial"/>
          <w:sz w:val="18"/>
          <w:szCs w:val="20"/>
        </w:rPr>
      </w:pPr>
      <w:r>
        <w:rPr>
          <w:rFonts w:ascii="Arial" w:hAnsi="Arial" w:cs="Arial"/>
          <w:noProof/>
          <w:sz w:val="18"/>
          <w:szCs w:val="20"/>
        </w:rPr>
        <w:drawing>
          <wp:inline distT="0" distB="0" distL="0" distR="0" wp14:anchorId="5506B7FF" wp14:editId="7DCD931D">
            <wp:extent cx="3741420" cy="784860"/>
            <wp:effectExtent l="0" t="0" r="0" b="0"/>
            <wp:docPr id="3" name="Picture 3" descr="N:\PGME\Education\Admin &amp; Planning - Education Unit\PGME letterhead, templates, logos\Logos\Sig_Fac_Medicine_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GME\Education\Admin &amp; Planning - Education Unit\PGME letterhead, templates, logos\Logos\Sig_Fac_Medicine_65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1420" cy="784860"/>
                    </a:xfrm>
                    <a:prstGeom prst="rect">
                      <a:avLst/>
                    </a:prstGeom>
                    <a:noFill/>
                    <a:ln>
                      <a:noFill/>
                    </a:ln>
                  </pic:spPr>
                </pic:pic>
              </a:graphicData>
            </a:graphic>
          </wp:inline>
        </w:drawing>
      </w:r>
      <w:r w:rsidR="00780CAD">
        <w:rPr>
          <w:rFonts w:ascii="Arial" w:hAnsi="Arial" w:cs="Arial"/>
          <w:sz w:val="18"/>
          <w:szCs w:val="20"/>
        </w:rPr>
        <w:t xml:space="preserve">        </w:t>
      </w:r>
      <w:r w:rsidR="00AF6341">
        <w:rPr>
          <w:rFonts w:ascii="Arial" w:hAnsi="Arial" w:cs="Arial"/>
          <w:sz w:val="18"/>
          <w:szCs w:val="20"/>
        </w:rPr>
        <w:t xml:space="preserve">   </w:t>
      </w:r>
      <w:r w:rsidR="00AF6341">
        <w:rPr>
          <w:rFonts w:ascii="Arial" w:hAnsi="Arial" w:cs="Arial"/>
          <w:sz w:val="18"/>
          <w:szCs w:val="20"/>
        </w:rPr>
        <w:tab/>
      </w:r>
      <w:r w:rsidR="00AF6341">
        <w:rPr>
          <w:rFonts w:ascii="Arial" w:hAnsi="Arial" w:cs="Arial"/>
          <w:sz w:val="18"/>
          <w:szCs w:val="20"/>
        </w:rPr>
        <w:tab/>
      </w:r>
      <w:r w:rsidR="00AF6341">
        <w:rPr>
          <w:rFonts w:ascii="Arial" w:hAnsi="Arial" w:cs="Arial"/>
          <w:sz w:val="18"/>
          <w:szCs w:val="20"/>
        </w:rPr>
        <w:tab/>
      </w:r>
      <w:r w:rsidR="00AF6341">
        <w:rPr>
          <w:rFonts w:ascii="Arial" w:hAnsi="Arial" w:cs="Arial"/>
          <w:sz w:val="18"/>
          <w:szCs w:val="20"/>
        </w:rPr>
        <w:tab/>
      </w:r>
      <w:r w:rsidR="00AF6341">
        <w:rPr>
          <w:rFonts w:ascii="Arial" w:hAnsi="Arial" w:cs="Arial"/>
          <w:sz w:val="18"/>
          <w:szCs w:val="20"/>
        </w:rPr>
        <w:tab/>
      </w:r>
      <w:r w:rsidR="00AF6341">
        <w:rPr>
          <w:rFonts w:ascii="Arial" w:hAnsi="Arial" w:cs="Arial"/>
          <w:sz w:val="18"/>
          <w:szCs w:val="20"/>
        </w:rPr>
        <w:tab/>
      </w:r>
      <w:r w:rsidR="0038656D">
        <w:rPr>
          <w:rFonts w:ascii="Arial" w:hAnsi="Arial" w:cs="Arial"/>
          <w:sz w:val="18"/>
          <w:szCs w:val="20"/>
        </w:rPr>
        <w:tab/>
      </w:r>
      <w:r w:rsidR="00AF6341">
        <w:rPr>
          <w:rFonts w:ascii="Arial" w:hAnsi="Arial" w:cs="Arial"/>
          <w:sz w:val="18"/>
          <w:szCs w:val="20"/>
        </w:rPr>
        <w:t xml:space="preserve"> </w:t>
      </w:r>
      <w:r w:rsidR="00DB58C2">
        <w:rPr>
          <w:rFonts w:ascii="Arial" w:hAnsi="Arial" w:cs="Arial"/>
          <w:sz w:val="18"/>
          <w:szCs w:val="20"/>
        </w:rPr>
        <w:tab/>
      </w:r>
      <w:r w:rsidR="00DB58C2">
        <w:rPr>
          <w:rFonts w:ascii="Arial" w:hAnsi="Arial" w:cs="Arial"/>
          <w:sz w:val="18"/>
          <w:szCs w:val="20"/>
        </w:rPr>
        <w:tab/>
      </w:r>
      <w:r w:rsidR="00DB58C2">
        <w:rPr>
          <w:rFonts w:ascii="Arial" w:hAnsi="Arial" w:cs="Arial"/>
          <w:sz w:val="18"/>
          <w:szCs w:val="20"/>
        </w:rPr>
        <w:tab/>
      </w:r>
      <w:r w:rsidR="00DB58C2">
        <w:rPr>
          <w:rFonts w:ascii="Arial" w:hAnsi="Arial" w:cs="Arial"/>
          <w:sz w:val="18"/>
          <w:szCs w:val="20"/>
        </w:rPr>
        <w:tab/>
      </w:r>
      <w:r w:rsidR="00DB58C2">
        <w:rPr>
          <w:rFonts w:ascii="Arial" w:hAnsi="Arial" w:cs="Arial"/>
          <w:sz w:val="18"/>
          <w:szCs w:val="20"/>
        </w:rPr>
        <w:tab/>
      </w:r>
      <w:r w:rsidR="00DB58C2">
        <w:rPr>
          <w:rFonts w:ascii="Arial" w:hAnsi="Arial" w:cs="Arial"/>
          <w:sz w:val="18"/>
          <w:szCs w:val="20"/>
        </w:rPr>
        <w:tab/>
      </w:r>
      <w:r w:rsidR="00DB58C2">
        <w:rPr>
          <w:rFonts w:ascii="Arial" w:hAnsi="Arial" w:cs="Arial"/>
          <w:sz w:val="18"/>
          <w:szCs w:val="20"/>
        </w:rPr>
        <w:tab/>
      </w:r>
      <w:r w:rsidR="00DB58C2">
        <w:rPr>
          <w:rFonts w:ascii="Arial" w:hAnsi="Arial" w:cs="Arial"/>
          <w:sz w:val="18"/>
          <w:szCs w:val="20"/>
        </w:rPr>
        <w:tab/>
      </w:r>
      <w:r w:rsidR="00DB58C2">
        <w:rPr>
          <w:rFonts w:ascii="Arial" w:hAnsi="Arial" w:cs="Arial"/>
          <w:sz w:val="18"/>
          <w:szCs w:val="20"/>
        </w:rPr>
        <w:tab/>
      </w:r>
      <w:r w:rsidR="00DB58C2">
        <w:rPr>
          <w:rFonts w:ascii="Arial" w:hAnsi="Arial" w:cs="Arial"/>
          <w:sz w:val="18"/>
          <w:szCs w:val="20"/>
        </w:rPr>
        <w:tab/>
      </w:r>
      <w:r w:rsidR="00DB58C2">
        <w:rPr>
          <w:rFonts w:ascii="Arial" w:hAnsi="Arial" w:cs="Arial"/>
          <w:sz w:val="18"/>
          <w:szCs w:val="20"/>
        </w:rPr>
        <w:tab/>
      </w:r>
    </w:p>
    <w:p w:rsidR="00F3209E" w:rsidRPr="00E06DD1" w:rsidRDefault="00F3209E" w:rsidP="00343EF4">
      <w:pPr>
        <w:rPr>
          <w:rFonts w:ascii="Arial" w:hAnsi="Arial" w:cs="Arial"/>
          <w:sz w:val="10"/>
          <w:szCs w:val="10"/>
        </w:rPr>
      </w:pPr>
    </w:p>
    <w:tbl>
      <w:tblPr>
        <w:tblW w:w="1116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420"/>
        <w:gridCol w:w="7380"/>
      </w:tblGrid>
      <w:tr w:rsidR="006C6775" w:rsidRPr="006C6775" w:rsidTr="00F043E1">
        <w:tc>
          <w:tcPr>
            <w:tcW w:w="11160" w:type="dxa"/>
            <w:gridSpan w:val="3"/>
            <w:tcBorders>
              <w:right w:val="single" w:sz="4" w:space="0" w:color="auto"/>
            </w:tcBorders>
          </w:tcPr>
          <w:p w:rsidR="00ED0788" w:rsidRPr="00D57094" w:rsidRDefault="00D57094" w:rsidP="00ED0788">
            <w:pPr>
              <w:rPr>
                <w:rFonts w:ascii="Arial" w:hAnsi="Arial" w:cs="Arial"/>
                <w:b/>
                <w:color w:val="1F497D" w:themeColor="text2"/>
              </w:rPr>
            </w:pPr>
            <w:r>
              <w:rPr>
                <w:rFonts w:ascii="Arial" w:hAnsi="Arial" w:cs="Arial"/>
                <w:b/>
                <w:color w:val="1F497D" w:themeColor="text2"/>
              </w:rPr>
              <w:t xml:space="preserve"> </w:t>
            </w:r>
            <w:r w:rsidR="00ED0788" w:rsidRPr="00780CAD">
              <w:rPr>
                <w:rFonts w:ascii="Arial" w:hAnsi="Arial" w:cs="Arial"/>
                <w:b/>
                <w:color w:val="1F497D" w:themeColor="text2"/>
              </w:rPr>
              <w:t xml:space="preserve">Resident in </w:t>
            </w:r>
            <w:r w:rsidR="00CD4B79" w:rsidRPr="00780CAD">
              <w:rPr>
                <w:rFonts w:ascii="Arial" w:hAnsi="Arial" w:cs="Arial"/>
                <w:b/>
                <w:color w:val="1F497D" w:themeColor="text2"/>
              </w:rPr>
              <w:t>academic d</w:t>
            </w:r>
            <w:r w:rsidR="00ED0788" w:rsidRPr="00780CAD">
              <w:rPr>
                <w:rFonts w:ascii="Arial" w:hAnsi="Arial" w:cs="Arial"/>
                <w:b/>
                <w:color w:val="1F497D" w:themeColor="text2"/>
              </w:rPr>
              <w:t>ifficulty</w:t>
            </w:r>
            <w:r w:rsidR="00D438B9">
              <w:rPr>
                <w:rFonts w:ascii="Arial" w:hAnsi="Arial" w:cs="Arial"/>
                <w:b/>
                <w:color w:val="1F497D" w:themeColor="text2"/>
              </w:rPr>
              <w:t xml:space="preserve"> </w:t>
            </w:r>
            <w:r w:rsidR="00ED0788" w:rsidRPr="00780CAD">
              <w:rPr>
                <w:rFonts w:ascii="Arial" w:hAnsi="Arial" w:cs="Arial"/>
                <w:b/>
                <w:color w:val="1F497D" w:themeColor="text2"/>
              </w:rPr>
              <w:t>…</w:t>
            </w:r>
            <w:r w:rsidR="00783226" w:rsidRPr="00780CAD">
              <w:rPr>
                <w:rFonts w:ascii="Arial" w:hAnsi="Arial" w:cs="Arial"/>
                <w:b/>
                <w:color w:val="1F497D" w:themeColor="text2"/>
              </w:rPr>
              <w:t xml:space="preserve"> </w:t>
            </w:r>
            <w:r w:rsidR="00ED0788" w:rsidRPr="00780CAD">
              <w:rPr>
                <w:rFonts w:ascii="Arial" w:hAnsi="Arial" w:cs="Arial"/>
                <w:b/>
                <w:color w:val="1F497D" w:themeColor="text2"/>
              </w:rPr>
              <w:t xml:space="preserve">what do I do?         </w:t>
            </w:r>
            <w:r w:rsidR="00ED0788" w:rsidRPr="006C6775">
              <w:rPr>
                <w:rFonts w:ascii="Arial" w:hAnsi="Arial" w:cs="Arial"/>
                <w:b/>
                <w:sz w:val="20"/>
                <w:szCs w:val="20"/>
              </w:rPr>
              <w:t xml:space="preserve">                                                      </w:t>
            </w:r>
          </w:p>
        </w:tc>
      </w:tr>
      <w:tr w:rsidR="006C6775" w:rsidRPr="006C6775" w:rsidTr="00F043E1">
        <w:tc>
          <w:tcPr>
            <w:tcW w:w="360" w:type="dxa"/>
            <w:tcBorders>
              <w:right w:val="single" w:sz="4" w:space="0" w:color="auto"/>
            </w:tcBorders>
          </w:tcPr>
          <w:p w:rsidR="00F3209E" w:rsidRPr="006C6775" w:rsidRDefault="00F3209E" w:rsidP="00F3209E">
            <w:pPr>
              <w:pStyle w:val="ListParagraph"/>
              <w:spacing w:after="0" w:line="240" w:lineRule="auto"/>
              <w:ind w:left="0"/>
              <w:contextualSpacing w:val="0"/>
              <w:rPr>
                <w:rFonts w:ascii="Arial Narrow" w:hAnsi="Arial Narrow"/>
                <w:sz w:val="14"/>
              </w:rPr>
            </w:pPr>
            <w:r w:rsidRPr="006C6775">
              <w:rPr>
                <w:rFonts w:ascii="Arial Narrow" w:hAnsi="Arial Narrow"/>
                <w:sz w:val="14"/>
              </w:rPr>
              <w:t>1</w:t>
            </w:r>
          </w:p>
        </w:tc>
        <w:tc>
          <w:tcPr>
            <w:tcW w:w="3420" w:type="dxa"/>
            <w:tcBorders>
              <w:top w:val="single" w:sz="4" w:space="0" w:color="auto"/>
              <w:left w:val="single" w:sz="4" w:space="0" w:color="auto"/>
              <w:bottom w:val="single" w:sz="4" w:space="0" w:color="auto"/>
              <w:right w:val="nil"/>
            </w:tcBorders>
          </w:tcPr>
          <w:p w:rsidR="00F3209E" w:rsidRPr="006C6775" w:rsidRDefault="008E5F24" w:rsidP="006619E7">
            <w:pPr>
              <w:tabs>
                <w:tab w:val="left" w:pos="3582"/>
              </w:tabs>
              <w:ind w:right="702"/>
              <w:rPr>
                <w:rFonts w:ascii="Arial Narrow" w:hAnsi="Arial Narrow" w:cs="Arial"/>
                <w:sz w:val="20"/>
                <w:szCs w:val="20"/>
              </w:rPr>
            </w:pPr>
            <w:r w:rsidRPr="006C6775">
              <w:rPr>
                <w:rFonts w:ascii="Arial Narrow" w:hAnsi="Arial Narrow" w:cs="Arial"/>
                <w:noProof/>
                <w:sz w:val="20"/>
                <w:szCs w:val="20"/>
              </w:rPr>
              <mc:AlternateContent>
                <mc:Choice Requires="wps">
                  <w:drawing>
                    <wp:anchor distT="0" distB="0" distL="114300" distR="114300" simplePos="0" relativeHeight="251660288" behindDoc="0" locked="0" layoutInCell="1" allowOverlap="1" wp14:anchorId="42BF2CBF" wp14:editId="3B247095">
                      <wp:simplePos x="0" y="0"/>
                      <wp:positionH relativeFrom="column">
                        <wp:posOffset>1733992</wp:posOffset>
                      </wp:positionH>
                      <wp:positionV relativeFrom="paragraph">
                        <wp:posOffset>375478</wp:posOffset>
                      </wp:positionV>
                      <wp:extent cx="428625" cy="152400"/>
                      <wp:effectExtent l="0" t="0" r="9525" b="0"/>
                      <wp:wrapNone/>
                      <wp:docPr id="5"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52400"/>
                              </a:xfrm>
                              <a:prstGeom prst="rightArrow">
                                <a:avLst>
                                  <a:gd name="adj1" fmla="val 50000"/>
                                  <a:gd name="adj2" fmla="val 70313"/>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136.55pt;margin-top:29.55pt;width:33.7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" fillcolor="black" stroked="f" strokecolor="#f2f2f2" strokeweight="3pt">
                      <v:shadow color="#7f7f7f" opacity=".5" offset="1pt"/>
                    </v:shape>
                  </w:pict>
                </mc:Fallback>
              </mc:AlternateContent>
            </w:r>
            <w:r w:rsidR="00722C60" w:rsidRPr="006C6775">
              <w:rPr>
                <w:rFonts w:ascii="Arial Narrow" w:hAnsi="Arial Narrow" w:cs="Arial"/>
                <w:sz w:val="20"/>
                <w:szCs w:val="20"/>
              </w:rPr>
              <w:t xml:space="preserve">Identify </w:t>
            </w:r>
            <w:r w:rsidR="00F3209E" w:rsidRPr="006C6775">
              <w:rPr>
                <w:rFonts w:ascii="Arial Narrow" w:hAnsi="Arial Narrow" w:cs="Arial"/>
                <w:sz w:val="20"/>
                <w:szCs w:val="20"/>
              </w:rPr>
              <w:t>Resident</w:t>
            </w:r>
            <w:r w:rsidR="006619E7" w:rsidRPr="006C6775">
              <w:rPr>
                <w:rFonts w:ascii="Arial Narrow" w:hAnsi="Arial Narrow" w:cs="Arial"/>
                <w:sz w:val="20"/>
                <w:szCs w:val="20"/>
              </w:rPr>
              <w:t xml:space="preserve"> who</w:t>
            </w:r>
            <w:r w:rsidR="00F3209E" w:rsidRPr="006C6775">
              <w:rPr>
                <w:rFonts w:ascii="Arial Narrow" w:hAnsi="Arial Narrow" w:cs="Arial"/>
                <w:sz w:val="20"/>
                <w:szCs w:val="20"/>
              </w:rPr>
              <w:t xml:space="preserve"> </w:t>
            </w:r>
            <w:r w:rsidR="00722C60" w:rsidRPr="006C6775">
              <w:rPr>
                <w:rFonts w:ascii="Arial Narrow" w:hAnsi="Arial Narrow" w:cs="Arial"/>
                <w:sz w:val="20"/>
                <w:szCs w:val="20"/>
              </w:rPr>
              <w:t>may need to undergo</w:t>
            </w:r>
            <w:r w:rsidR="008E3D1C" w:rsidRPr="006C6775">
              <w:rPr>
                <w:rFonts w:ascii="Arial Narrow" w:hAnsi="Arial Narrow" w:cs="Arial"/>
                <w:sz w:val="20"/>
                <w:szCs w:val="20"/>
              </w:rPr>
              <w:t xml:space="preserve"> formal</w:t>
            </w:r>
            <w:r w:rsidR="00722C60" w:rsidRPr="006C6775">
              <w:rPr>
                <w:rFonts w:ascii="Arial Narrow" w:hAnsi="Arial Narrow" w:cs="Arial"/>
                <w:sz w:val="20"/>
                <w:szCs w:val="20"/>
              </w:rPr>
              <w:t xml:space="preserve"> remediation</w:t>
            </w:r>
            <w:r w:rsidR="008E3D1C" w:rsidRPr="006C6775">
              <w:rPr>
                <w:rFonts w:ascii="Arial Narrow" w:hAnsi="Arial Narrow" w:cs="Arial"/>
                <w:sz w:val="20"/>
                <w:szCs w:val="20"/>
              </w:rPr>
              <w:t xml:space="preserve"> and be presented to the Board of Examiner’s (BOE</w:t>
            </w:r>
            <w:r w:rsidR="00ED0788" w:rsidRPr="006C6775">
              <w:rPr>
                <w:rFonts w:ascii="Arial Narrow" w:hAnsi="Arial Narrow" w:cs="Arial"/>
                <w:sz w:val="20"/>
                <w:szCs w:val="20"/>
              </w:rPr>
              <w:t>-PG</w:t>
            </w:r>
            <w:r w:rsidR="008E3D1C" w:rsidRPr="006C6775">
              <w:rPr>
                <w:rFonts w:ascii="Arial Narrow" w:hAnsi="Arial Narrow" w:cs="Arial"/>
                <w:sz w:val="20"/>
                <w:szCs w:val="20"/>
              </w:rPr>
              <w:t>)</w:t>
            </w:r>
            <w:r w:rsidR="00F3209E" w:rsidRPr="006C6775">
              <w:rPr>
                <w:rFonts w:ascii="Arial Narrow" w:hAnsi="Arial Narrow" w:cs="Arial"/>
                <w:sz w:val="20"/>
                <w:szCs w:val="20"/>
              </w:rPr>
              <w:tab/>
            </w:r>
          </w:p>
        </w:tc>
        <w:tc>
          <w:tcPr>
            <w:tcW w:w="7380" w:type="dxa"/>
            <w:tcBorders>
              <w:top w:val="single" w:sz="4" w:space="0" w:color="auto"/>
              <w:left w:val="nil"/>
              <w:bottom w:val="single" w:sz="4" w:space="0" w:color="auto"/>
              <w:right w:val="single" w:sz="4" w:space="0" w:color="auto"/>
            </w:tcBorders>
          </w:tcPr>
          <w:p w:rsidR="006619E7" w:rsidRPr="006C6775" w:rsidRDefault="006619E7" w:rsidP="00AA4D29">
            <w:pPr>
              <w:ind w:left="162"/>
              <w:rPr>
                <w:rFonts w:ascii="Arial Narrow" w:hAnsi="Arial Narrow" w:cs="Arial"/>
                <w:sz w:val="20"/>
                <w:szCs w:val="20"/>
              </w:rPr>
            </w:pPr>
            <w:r w:rsidRPr="006C6775">
              <w:rPr>
                <w:rFonts w:ascii="Arial Narrow" w:hAnsi="Arial Narrow" w:cs="Arial"/>
                <w:sz w:val="20"/>
                <w:szCs w:val="20"/>
              </w:rPr>
              <w:t>Refer to the Guidelines for Evaluation of Postgraduate Trainees – Remedial Periods</w:t>
            </w:r>
            <w:r w:rsidRPr="006C6775" w:rsidDel="006619E7">
              <w:rPr>
                <w:rFonts w:ascii="Arial Narrow" w:hAnsi="Arial Narrow" w:cs="Arial"/>
                <w:sz w:val="20"/>
                <w:szCs w:val="20"/>
              </w:rPr>
              <w:t xml:space="preserve"> </w:t>
            </w:r>
          </w:p>
          <w:p w:rsidR="006619E7" w:rsidRDefault="006619E7" w:rsidP="00AA4D29">
            <w:pPr>
              <w:ind w:left="162"/>
              <w:rPr>
                <w:rFonts w:ascii="Arial Narrow" w:hAnsi="Arial Narrow" w:cs="Arial"/>
                <w:sz w:val="20"/>
                <w:szCs w:val="20"/>
              </w:rPr>
            </w:pPr>
            <w:r w:rsidRPr="006C6775">
              <w:rPr>
                <w:rFonts w:ascii="Arial Narrow" w:hAnsi="Arial Narrow" w:cs="Arial"/>
                <w:sz w:val="20"/>
                <w:szCs w:val="20"/>
              </w:rPr>
              <w:t xml:space="preserve">Guidelines for Evaluation of Postgraduate Trainees (Feb 2007) can be found at: </w:t>
            </w:r>
          </w:p>
          <w:p w:rsidR="00122531" w:rsidRDefault="00CB7A43" w:rsidP="00AA4D29">
            <w:pPr>
              <w:ind w:left="162"/>
              <w:rPr>
                <w:rFonts w:ascii="Arial Narrow" w:hAnsi="Arial Narrow" w:cs="Arial"/>
                <w:sz w:val="20"/>
                <w:szCs w:val="20"/>
              </w:rPr>
            </w:pPr>
            <w:hyperlink r:id="rId9" w:history="1">
              <w:r w:rsidR="00122531" w:rsidRPr="00214C72">
                <w:rPr>
                  <w:rStyle w:val="Hyperlink"/>
                  <w:rFonts w:ascii="Arial Narrow" w:hAnsi="Arial Narrow" w:cs="Arial"/>
                  <w:sz w:val="20"/>
                  <w:szCs w:val="20"/>
                </w:rPr>
                <w:t>http://pg.postmd.utoronto.ca/wp-content/uploads/2016/06/Evaluation-Guidelines_February-2007.pdf</w:t>
              </w:r>
            </w:hyperlink>
          </w:p>
          <w:p w:rsidR="006619E7" w:rsidRPr="006C6775" w:rsidRDefault="006619E7" w:rsidP="00AA4D29">
            <w:pPr>
              <w:ind w:left="162"/>
              <w:rPr>
                <w:rStyle w:val="Hyperlink"/>
                <w:rFonts w:ascii="Arial Narrow" w:hAnsi="Arial Narrow" w:cs="Arial"/>
                <w:color w:val="auto"/>
                <w:sz w:val="20"/>
                <w:szCs w:val="20"/>
                <w:u w:val="none"/>
              </w:rPr>
            </w:pPr>
          </w:p>
          <w:p w:rsidR="006619E7" w:rsidRPr="006C6775" w:rsidRDefault="006619E7" w:rsidP="00AA4D29">
            <w:pPr>
              <w:ind w:left="162"/>
              <w:rPr>
                <w:rFonts w:ascii="Arial Narrow" w:hAnsi="Arial Narrow" w:cs="Arial"/>
                <w:sz w:val="20"/>
                <w:szCs w:val="20"/>
              </w:rPr>
            </w:pPr>
            <w:r w:rsidRPr="006C6775">
              <w:rPr>
                <w:rFonts w:ascii="Arial Narrow" w:hAnsi="Arial Narrow" w:cs="Arial"/>
                <w:sz w:val="20"/>
                <w:szCs w:val="20"/>
              </w:rPr>
              <w:t xml:space="preserve">Discuss the case </w:t>
            </w:r>
            <w:r w:rsidR="003E2F29">
              <w:rPr>
                <w:rFonts w:ascii="Arial Narrow" w:hAnsi="Arial Narrow" w:cs="Arial"/>
                <w:noProof/>
                <w:sz w:val="20"/>
                <w:szCs w:val="20"/>
              </w:rPr>
              <w:t>with members of your Residency</w:t>
            </w:r>
            <w:r w:rsidRPr="006C6775">
              <w:rPr>
                <w:rFonts w:ascii="Arial Narrow" w:hAnsi="Arial Narrow" w:cs="Arial"/>
                <w:noProof/>
                <w:sz w:val="20"/>
                <w:szCs w:val="20"/>
              </w:rPr>
              <w:t xml:space="preserve"> Program Committee</w:t>
            </w:r>
            <w:r w:rsidR="00170A43" w:rsidRPr="006C6775">
              <w:rPr>
                <w:rFonts w:ascii="Arial Narrow" w:hAnsi="Arial Narrow" w:cs="Arial"/>
                <w:noProof/>
                <w:sz w:val="20"/>
                <w:szCs w:val="20"/>
              </w:rPr>
              <w:t xml:space="preserve"> (RPC)</w:t>
            </w:r>
            <w:r w:rsidRPr="006C6775">
              <w:rPr>
                <w:rFonts w:ascii="Arial Narrow" w:hAnsi="Arial Narrow" w:cs="Arial"/>
                <w:noProof/>
                <w:sz w:val="20"/>
                <w:szCs w:val="20"/>
              </w:rPr>
              <w:t>.</w:t>
            </w:r>
            <w:r w:rsidRPr="006C6775">
              <w:rPr>
                <w:rFonts w:ascii="Arial Narrow" w:hAnsi="Arial Narrow" w:cs="Arial"/>
                <w:sz w:val="20"/>
                <w:szCs w:val="20"/>
              </w:rPr>
              <w:t xml:space="preserve"> Assess whether informal program-based remediation is possible or whether the case should be brought forward to BOE-PG. </w:t>
            </w:r>
          </w:p>
          <w:p w:rsidR="00ED0788" w:rsidRPr="006C6775" w:rsidRDefault="00ED0788" w:rsidP="008E5F24">
            <w:pPr>
              <w:ind w:left="162"/>
              <w:rPr>
                <w:rFonts w:ascii="Arial Narrow" w:hAnsi="Arial Narrow" w:cs="Arial"/>
                <w:sz w:val="20"/>
                <w:szCs w:val="20"/>
              </w:rPr>
            </w:pPr>
          </w:p>
        </w:tc>
      </w:tr>
      <w:tr w:rsidR="006C6775" w:rsidRPr="006C6775" w:rsidTr="00F043E1">
        <w:tc>
          <w:tcPr>
            <w:tcW w:w="360" w:type="dxa"/>
            <w:tcBorders>
              <w:right w:val="single" w:sz="4" w:space="0" w:color="auto"/>
            </w:tcBorders>
          </w:tcPr>
          <w:p w:rsidR="00CD4B79" w:rsidRPr="006C6775" w:rsidRDefault="009572E4" w:rsidP="00F3209E">
            <w:pPr>
              <w:pStyle w:val="ListParagraph"/>
              <w:spacing w:after="0" w:line="240" w:lineRule="auto"/>
              <w:ind w:left="0"/>
              <w:contextualSpacing w:val="0"/>
              <w:rPr>
                <w:rFonts w:ascii="Arial Narrow" w:hAnsi="Arial Narrow"/>
                <w:sz w:val="14"/>
              </w:rPr>
            </w:pPr>
            <w:r w:rsidRPr="006C6775">
              <w:rPr>
                <w:rFonts w:ascii="Arial Narrow" w:hAnsi="Arial Narrow"/>
                <w:sz w:val="14"/>
              </w:rPr>
              <w:t>2</w:t>
            </w:r>
          </w:p>
        </w:tc>
        <w:tc>
          <w:tcPr>
            <w:tcW w:w="3420" w:type="dxa"/>
            <w:tcBorders>
              <w:top w:val="single" w:sz="4" w:space="0" w:color="auto"/>
              <w:left w:val="single" w:sz="4" w:space="0" w:color="auto"/>
              <w:bottom w:val="single" w:sz="4" w:space="0" w:color="auto"/>
              <w:right w:val="nil"/>
            </w:tcBorders>
          </w:tcPr>
          <w:p w:rsidR="00CD4B79" w:rsidRPr="006C6775" w:rsidRDefault="006619E7" w:rsidP="008E3D1C">
            <w:pPr>
              <w:tabs>
                <w:tab w:val="left" w:pos="3582"/>
              </w:tabs>
              <w:ind w:right="702"/>
              <w:rPr>
                <w:rFonts w:ascii="Arial Narrow" w:hAnsi="Arial Narrow" w:cs="Arial"/>
                <w:noProof/>
                <w:sz w:val="20"/>
                <w:szCs w:val="20"/>
              </w:rPr>
            </w:pPr>
            <w:r w:rsidRPr="006C6775">
              <w:rPr>
                <w:rFonts w:ascii="Arial Narrow" w:hAnsi="Arial Narrow" w:cs="Arial"/>
                <w:noProof/>
                <w:sz w:val="20"/>
                <w:szCs w:val="20"/>
              </w:rPr>
              <mc:AlternateContent>
                <mc:Choice Requires="wps">
                  <w:drawing>
                    <wp:anchor distT="0" distB="0" distL="114300" distR="114300" simplePos="0" relativeHeight="251723776" behindDoc="0" locked="0" layoutInCell="1" allowOverlap="1" wp14:anchorId="7FFFCBC2" wp14:editId="1338C432">
                      <wp:simplePos x="0" y="0"/>
                      <wp:positionH relativeFrom="column">
                        <wp:posOffset>1734737</wp:posOffset>
                      </wp:positionH>
                      <wp:positionV relativeFrom="paragraph">
                        <wp:posOffset>346075</wp:posOffset>
                      </wp:positionV>
                      <wp:extent cx="428625" cy="152400"/>
                      <wp:effectExtent l="0" t="0" r="9525" b="0"/>
                      <wp:wrapNone/>
                      <wp:docPr id="1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52400"/>
                              </a:xfrm>
                              <a:prstGeom prst="rightArrow">
                                <a:avLst>
                                  <a:gd name="adj1" fmla="val 50000"/>
                                  <a:gd name="adj2" fmla="val 70313"/>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5" o:spid="_x0000_s1026" type="#_x0000_t13" style="position:absolute;margin-left:136.6pt;margin-top:27.25pt;width:33.75pt;height:1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" fillcolor="black" stroked="f" strokecolor="#f2f2f2" strokeweight="3pt">
                      <v:shadow color="#7f7f7f" opacity=".5" offset="1pt"/>
                    </v:shape>
                  </w:pict>
                </mc:Fallback>
              </mc:AlternateContent>
            </w:r>
            <w:r w:rsidRPr="006C6775">
              <w:rPr>
                <w:rFonts w:ascii="Arial Narrow" w:hAnsi="Arial Narrow" w:cs="Arial"/>
                <w:sz w:val="20"/>
                <w:szCs w:val="20"/>
              </w:rPr>
              <w:t>Contact PGME</w:t>
            </w:r>
          </w:p>
        </w:tc>
        <w:tc>
          <w:tcPr>
            <w:tcW w:w="7380" w:type="dxa"/>
            <w:tcBorders>
              <w:top w:val="single" w:sz="4" w:space="0" w:color="auto"/>
              <w:left w:val="nil"/>
              <w:bottom w:val="single" w:sz="4" w:space="0" w:color="auto"/>
              <w:right w:val="single" w:sz="4" w:space="0" w:color="auto"/>
            </w:tcBorders>
          </w:tcPr>
          <w:p w:rsidR="00783226" w:rsidRPr="006C6775" w:rsidRDefault="006619E7" w:rsidP="006619E7">
            <w:pPr>
              <w:ind w:left="162"/>
              <w:rPr>
                <w:rFonts w:ascii="Arial Narrow" w:hAnsi="Arial Narrow" w:cs="Arial"/>
                <w:sz w:val="20"/>
                <w:szCs w:val="20"/>
              </w:rPr>
            </w:pPr>
            <w:r w:rsidRPr="006C6775">
              <w:rPr>
                <w:rFonts w:ascii="Arial Narrow" w:hAnsi="Arial Narrow" w:cs="Arial"/>
                <w:sz w:val="20"/>
                <w:szCs w:val="20"/>
              </w:rPr>
              <w:t>Notify PGME Office Lead, Learner Education Support as early as possible. The PGME Office will assist with the development of remediation plans and p</w:t>
            </w:r>
            <w:r w:rsidR="00A544FF" w:rsidRPr="006C6775">
              <w:rPr>
                <w:rFonts w:ascii="Arial Narrow" w:hAnsi="Arial Narrow" w:cs="Arial"/>
                <w:sz w:val="20"/>
                <w:szCs w:val="20"/>
              </w:rPr>
              <w:t xml:space="preserve">rovide administrative support. </w:t>
            </w:r>
            <w:r w:rsidRPr="006C6775">
              <w:rPr>
                <w:rFonts w:ascii="Arial Narrow" w:hAnsi="Arial Narrow" w:cs="Arial"/>
                <w:sz w:val="20"/>
                <w:szCs w:val="20"/>
              </w:rPr>
              <w:t xml:space="preserve">There are many resources available for program directors including assessment tools, access to educational </w:t>
            </w:r>
            <w:r w:rsidR="00811E16" w:rsidRPr="006C6775">
              <w:rPr>
                <w:rFonts w:ascii="Arial Narrow" w:hAnsi="Arial Narrow" w:cs="Arial"/>
                <w:sz w:val="20"/>
                <w:szCs w:val="20"/>
              </w:rPr>
              <w:t>consultant</w:t>
            </w:r>
            <w:r w:rsidRPr="006C6775">
              <w:rPr>
                <w:rFonts w:ascii="Arial Narrow" w:hAnsi="Arial Narrow" w:cs="Arial"/>
                <w:sz w:val="20"/>
                <w:szCs w:val="20"/>
              </w:rPr>
              <w:t xml:space="preserve">s, learning specialists and experienced coaches. </w:t>
            </w:r>
          </w:p>
          <w:p w:rsidR="00783226" w:rsidRPr="006C6775" w:rsidRDefault="00783226" w:rsidP="006619E7">
            <w:pPr>
              <w:ind w:left="162"/>
              <w:rPr>
                <w:rFonts w:ascii="Arial Narrow" w:hAnsi="Arial Narrow" w:cs="Arial"/>
                <w:sz w:val="20"/>
                <w:szCs w:val="20"/>
              </w:rPr>
            </w:pPr>
          </w:p>
          <w:p w:rsidR="006619E7" w:rsidRPr="006C6775" w:rsidRDefault="006619E7" w:rsidP="006619E7">
            <w:pPr>
              <w:ind w:left="162"/>
              <w:rPr>
                <w:rFonts w:ascii="Arial Narrow" w:hAnsi="Arial Narrow" w:cs="Arial"/>
                <w:sz w:val="20"/>
                <w:szCs w:val="20"/>
              </w:rPr>
            </w:pPr>
            <w:r w:rsidRPr="006C6775">
              <w:rPr>
                <w:rFonts w:ascii="Arial Narrow" w:hAnsi="Arial Narrow" w:cs="Arial"/>
                <w:sz w:val="20"/>
                <w:szCs w:val="20"/>
              </w:rPr>
              <w:t xml:space="preserve">Email relevant ITERs and other evaluations which support the need for remediation. Please note, new cases will not be included on the BOE meeting agenda until ITERs are received. </w:t>
            </w:r>
          </w:p>
          <w:p w:rsidR="00CD4B79" w:rsidRDefault="006619E7" w:rsidP="006619E7">
            <w:pPr>
              <w:ind w:left="162"/>
              <w:rPr>
                <w:rFonts w:ascii="Arial Narrow" w:hAnsi="Arial Narrow" w:cs="Arial"/>
                <w:b/>
                <w:sz w:val="20"/>
                <w:szCs w:val="20"/>
              </w:rPr>
            </w:pPr>
            <w:r w:rsidRPr="006C6775">
              <w:rPr>
                <w:rFonts w:ascii="Arial Narrow" w:hAnsi="Arial Narrow" w:cs="Arial"/>
                <w:b/>
                <w:sz w:val="20"/>
                <w:szCs w:val="20"/>
              </w:rPr>
              <w:t xml:space="preserve">Email: </w:t>
            </w:r>
            <w:hyperlink r:id="rId10" w:history="1">
              <w:r w:rsidR="00780CAD" w:rsidRPr="00214C72">
                <w:rPr>
                  <w:rStyle w:val="Hyperlink"/>
                  <w:rFonts w:ascii="Arial Narrow" w:hAnsi="Arial Narrow" w:cs="Arial"/>
                  <w:b/>
                  <w:sz w:val="20"/>
                  <w:szCs w:val="20"/>
                </w:rPr>
                <w:t>pgboe@utoronto.ca</w:t>
              </w:r>
            </w:hyperlink>
          </w:p>
          <w:p w:rsidR="00780CAD" w:rsidRPr="006C6775" w:rsidRDefault="00780CAD" w:rsidP="006619E7">
            <w:pPr>
              <w:ind w:left="162"/>
              <w:rPr>
                <w:rFonts w:ascii="Arial Narrow" w:hAnsi="Arial Narrow" w:cs="Arial"/>
                <w:b/>
                <w:sz w:val="20"/>
                <w:szCs w:val="20"/>
              </w:rPr>
            </w:pPr>
          </w:p>
        </w:tc>
      </w:tr>
      <w:tr w:rsidR="006C6775" w:rsidRPr="006C6775" w:rsidTr="00F043E1">
        <w:tc>
          <w:tcPr>
            <w:tcW w:w="360" w:type="dxa"/>
            <w:tcBorders>
              <w:right w:val="single" w:sz="4" w:space="0" w:color="auto"/>
            </w:tcBorders>
          </w:tcPr>
          <w:p w:rsidR="006619E7" w:rsidRPr="006C6775" w:rsidDel="009572E4" w:rsidRDefault="006619E7" w:rsidP="00F3209E">
            <w:pPr>
              <w:pStyle w:val="ListParagraph"/>
              <w:spacing w:after="0" w:line="240" w:lineRule="auto"/>
              <w:ind w:left="0"/>
              <w:contextualSpacing w:val="0"/>
              <w:rPr>
                <w:rFonts w:ascii="Arial Narrow" w:hAnsi="Arial Narrow"/>
                <w:sz w:val="14"/>
              </w:rPr>
            </w:pPr>
            <w:r w:rsidRPr="006C6775">
              <w:rPr>
                <w:rFonts w:ascii="Arial Narrow" w:hAnsi="Arial Narrow"/>
                <w:sz w:val="14"/>
              </w:rPr>
              <w:t>3</w:t>
            </w:r>
          </w:p>
        </w:tc>
        <w:tc>
          <w:tcPr>
            <w:tcW w:w="3420" w:type="dxa"/>
            <w:tcBorders>
              <w:top w:val="single" w:sz="4" w:space="0" w:color="auto"/>
              <w:left w:val="single" w:sz="4" w:space="0" w:color="auto"/>
              <w:bottom w:val="single" w:sz="4" w:space="0" w:color="auto"/>
              <w:right w:val="nil"/>
            </w:tcBorders>
          </w:tcPr>
          <w:p w:rsidR="006619E7" w:rsidRPr="006C6775" w:rsidRDefault="006619E7">
            <w:pPr>
              <w:tabs>
                <w:tab w:val="left" w:pos="3582"/>
              </w:tabs>
              <w:ind w:right="702"/>
              <w:rPr>
                <w:rFonts w:ascii="Arial Narrow" w:hAnsi="Arial Narrow" w:cs="Arial"/>
                <w:noProof/>
                <w:sz w:val="20"/>
                <w:szCs w:val="20"/>
              </w:rPr>
            </w:pPr>
            <w:r w:rsidRPr="006C6775">
              <w:rPr>
                <w:rFonts w:ascii="Arial Narrow" w:hAnsi="Arial Narrow" w:cs="Arial"/>
                <w:noProof/>
                <w:sz w:val="20"/>
                <w:szCs w:val="20"/>
              </w:rPr>
              <mc:AlternateContent>
                <mc:Choice Requires="wps">
                  <w:drawing>
                    <wp:anchor distT="0" distB="0" distL="114300" distR="114300" simplePos="0" relativeHeight="251734016" behindDoc="0" locked="0" layoutInCell="1" allowOverlap="1" wp14:anchorId="03CB693E" wp14:editId="2D91100B">
                      <wp:simplePos x="0" y="0"/>
                      <wp:positionH relativeFrom="column">
                        <wp:posOffset>1768337</wp:posOffset>
                      </wp:positionH>
                      <wp:positionV relativeFrom="paragraph">
                        <wp:posOffset>172085</wp:posOffset>
                      </wp:positionV>
                      <wp:extent cx="428625" cy="152400"/>
                      <wp:effectExtent l="0" t="0" r="9525" b="0"/>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52400"/>
                              </a:xfrm>
                              <a:prstGeom prst="rightArrow">
                                <a:avLst>
                                  <a:gd name="adj1" fmla="val 50000"/>
                                  <a:gd name="adj2" fmla="val 70313"/>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 o:spid="_x0000_s1026" type="#_x0000_t13" style="position:absolute;margin-left:139.25pt;margin-top:13.55pt;width:33.75pt;height:1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" fillcolor="black" stroked="f" strokecolor="#f2f2f2" strokeweight="3pt">
                      <v:shadow color="#7f7f7f" opacity=".5" offset="1pt"/>
                    </v:shape>
                  </w:pict>
                </mc:Fallback>
              </mc:AlternateContent>
            </w:r>
            <w:r w:rsidRPr="006C6775">
              <w:rPr>
                <w:rFonts w:ascii="Arial Narrow" w:hAnsi="Arial Narrow" w:cs="Arial"/>
                <w:noProof/>
                <w:sz w:val="20"/>
                <w:szCs w:val="20"/>
              </w:rPr>
              <w:t xml:space="preserve">Be aware of the BOE-PG document deadlines </w:t>
            </w:r>
          </w:p>
        </w:tc>
        <w:tc>
          <w:tcPr>
            <w:tcW w:w="7380" w:type="dxa"/>
            <w:tcBorders>
              <w:top w:val="single" w:sz="4" w:space="0" w:color="auto"/>
              <w:left w:val="nil"/>
              <w:bottom w:val="single" w:sz="4" w:space="0" w:color="auto"/>
              <w:right w:val="single" w:sz="4" w:space="0" w:color="auto"/>
            </w:tcBorders>
          </w:tcPr>
          <w:p w:rsidR="006619E7" w:rsidRDefault="006619E7" w:rsidP="00E232F1">
            <w:pPr>
              <w:ind w:left="162"/>
              <w:rPr>
                <w:rStyle w:val="Hyperlink"/>
                <w:rFonts w:ascii="Arial Narrow" w:hAnsi="Arial Narrow" w:cs="Arial"/>
                <w:color w:val="auto"/>
                <w:sz w:val="20"/>
                <w:szCs w:val="20"/>
              </w:rPr>
            </w:pPr>
            <w:r w:rsidRPr="006C6775">
              <w:rPr>
                <w:rFonts w:ascii="Arial Narrow" w:hAnsi="Arial Narrow" w:cs="Arial"/>
                <w:sz w:val="20"/>
                <w:szCs w:val="20"/>
              </w:rPr>
              <w:t xml:space="preserve">The BOE is a Faculty of Medicine committee. The processes are highly structured and the time frames are not flexible. EARLY discussion with PGME will help you to meet BOE deadlines. BOE meeting dates and deadlines can be found at: </w:t>
            </w:r>
            <w:hyperlink r:id="rId11" w:history="1">
              <w:r w:rsidR="00E232F1" w:rsidRPr="006C6775">
                <w:rPr>
                  <w:rStyle w:val="Hyperlink"/>
                  <w:rFonts w:ascii="Arial Narrow" w:hAnsi="Arial Narrow" w:cs="Arial"/>
                  <w:color w:val="auto"/>
                  <w:sz w:val="20"/>
                  <w:szCs w:val="20"/>
                </w:rPr>
                <w:t>http://pg.postmd.utoronto.ca/about-pgme/boards-committees/</w:t>
              </w:r>
            </w:hyperlink>
          </w:p>
          <w:p w:rsidR="00780CAD" w:rsidRPr="006C6775" w:rsidRDefault="00780CAD" w:rsidP="00E232F1">
            <w:pPr>
              <w:ind w:left="162"/>
              <w:rPr>
                <w:rFonts w:ascii="Arial Narrow" w:hAnsi="Arial Narrow" w:cs="Arial"/>
                <w:sz w:val="20"/>
                <w:szCs w:val="20"/>
              </w:rPr>
            </w:pPr>
          </w:p>
        </w:tc>
      </w:tr>
      <w:tr w:rsidR="006C6775" w:rsidRPr="006C6775" w:rsidTr="00F043E1">
        <w:tc>
          <w:tcPr>
            <w:tcW w:w="360" w:type="dxa"/>
            <w:tcBorders>
              <w:right w:val="single" w:sz="4" w:space="0" w:color="auto"/>
            </w:tcBorders>
          </w:tcPr>
          <w:p w:rsidR="006619E7" w:rsidRPr="006C6775" w:rsidRDefault="006619E7" w:rsidP="00F3209E">
            <w:pPr>
              <w:pStyle w:val="ListParagraph"/>
              <w:spacing w:after="0" w:line="240" w:lineRule="auto"/>
              <w:ind w:left="0"/>
              <w:contextualSpacing w:val="0"/>
              <w:rPr>
                <w:rFonts w:ascii="Arial Narrow" w:hAnsi="Arial Narrow" w:cs="Arial"/>
                <w:sz w:val="14"/>
                <w:szCs w:val="20"/>
              </w:rPr>
            </w:pPr>
            <w:r w:rsidRPr="006C6775">
              <w:rPr>
                <w:rFonts w:ascii="Arial Narrow" w:hAnsi="Arial Narrow" w:cs="Arial"/>
                <w:sz w:val="14"/>
                <w:szCs w:val="20"/>
              </w:rPr>
              <w:t>4</w:t>
            </w:r>
          </w:p>
          <w:p w:rsidR="006619E7" w:rsidRPr="006C6775" w:rsidRDefault="006619E7" w:rsidP="00F3209E">
            <w:pPr>
              <w:pStyle w:val="ListParagraph"/>
              <w:spacing w:after="0" w:line="240" w:lineRule="auto"/>
              <w:ind w:left="0"/>
              <w:contextualSpacing w:val="0"/>
              <w:rPr>
                <w:rFonts w:ascii="Arial Narrow" w:hAnsi="Arial Narrow" w:cs="Arial"/>
                <w:sz w:val="14"/>
                <w:szCs w:val="20"/>
              </w:rPr>
            </w:pPr>
          </w:p>
          <w:p w:rsidR="006619E7" w:rsidRPr="006C6775" w:rsidRDefault="006619E7" w:rsidP="00F3209E">
            <w:pPr>
              <w:pStyle w:val="ListParagraph"/>
              <w:spacing w:after="0" w:line="240" w:lineRule="auto"/>
              <w:ind w:left="0"/>
              <w:contextualSpacing w:val="0"/>
              <w:rPr>
                <w:rFonts w:ascii="Arial Narrow" w:hAnsi="Arial Narrow"/>
                <w:sz w:val="14"/>
              </w:rPr>
            </w:pPr>
          </w:p>
        </w:tc>
        <w:tc>
          <w:tcPr>
            <w:tcW w:w="3420" w:type="dxa"/>
            <w:tcBorders>
              <w:top w:val="single" w:sz="4" w:space="0" w:color="auto"/>
              <w:left w:val="single" w:sz="4" w:space="0" w:color="auto"/>
              <w:bottom w:val="single" w:sz="4" w:space="0" w:color="auto"/>
              <w:right w:val="nil"/>
            </w:tcBorders>
          </w:tcPr>
          <w:p w:rsidR="00A544FF" w:rsidRPr="006C6775" w:rsidRDefault="006619E7" w:rsidP="00A544FF">
            <w:pPr>
              <w:tabs>
                <w:tab w:val="left" w:pos="3582"/>
              </w:tabs>
              <w:ind w:right="702"/>
              <w:rPr>
                <w:rFonts w:ascii="Arial Narrow" w:hAnsi="Arial Narrow" w:cs="Arial"/>
                <w:sz w:val="20"/>
                <w:szCs w:val="20"/>
              </w:rPr>
            </w:pPr>
            <w:r w:rsidRPr="006C6775">
              <w:rPr>
                <w:rFonts w:ascii="Arial Narrow" w:hAnsi="Arial Narrow" w:cs="Arial"/>
                <w:sz w:val="20"/>
                <w:szCs w:val="20"/>
              </w:rPr>
              <w:t xml:space="preserve">The Faculty Affairs Officer for </w:t>
            </w:r>
          </w:p>
          <w:p w:rsidR="006619E7" w:rsidRPr="006C6775" w:rsidRDefault="00A544FF" w:rsidP="00A92D6B">
            <w:pPr>
              <w:tabs>
                <w:tab w:val="left" w:pos="3582"/>
              </w:tabs>
              <w:ind w:right="702"/>
              <w:rPr>
                <w:rFonts w:ascii="Arial Narrow" w:hAnsi="Arial Narrow" w:cs="Arial"/>
                <w:sz w:val="20"/>
                <w:szCs w:val="20"/>
              </w:rPr>
            </w:pPr>
            <w:r w:rsidRPr="006C6775">
              <w:rPr>
                <w:rFonts w:ascii="Arial Narrow" w:hAnsi="Arial Narrow" w:cs="Arial"/>
                <w:noProof/>
                <w:sz w:val="20"/>
                <w:szCs w:val="20"/>
              </w:rPr>
              <mc:AlternateContent>
                <mc:Choice Requires="wps">
                  <w:drawing>
                    <wp:anchor distT="0" distB="0" distL="114300" distR="114300" simplePos="0" relativeHeight="251778048" behindDoc="0" locked="0" layoutInCell="1" allowOverlap="1" wp14:anchorId="31214964" wp14:editId="65096189">
                      <wp:simplePos x="0" y="0"/>
                      <wp:positionH relativeFrom="column">
                        <wp:posOffset>1783715</wp:posOffset>
                      </wp:positionH>
                      <wp:positionV relativeFrom="paragraph">
                        <wp:posOffset>104775</wp:posOffset>
                      </wp:positionV>
                      <wp:extent cx="428625" cy="152400"/>
                      <wp:effectExtent l="0" t="0" r="9525" b="0"/>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52400"/>
                              </a:xfrm>
                              <a:prstGeom prst="rightArrow">
                                <a:avLst>
                                  <a:gd name="adj1" fmla="val 50000"/>
                                  <a:gd name="adj2" fmla="val 70313"/>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140.45pt;margin-top:8.25pt;width:33.75pt;height:1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" fillcolor="black" stroked="f" strokecolor="#f2f2f2" strokeweight="3pt">
                      <v:shadow color="#7f7f7f" opacity=".5" offset="1pt"/>
                    </v:shape>
                  </w:pict>
                </mc:Fallback>
              </mc:AlternateContent>
            </w:r>
            <w:r w:rsidR="006619E7" w:rsidRPr="006C6775">
              <w:rPr>
                <w:rFonts w:ascii="Arial Narrow" w:hAnsi="Arial Narrow" w:cs="Arial"/>
                <w:sz w:val="20"/>
                <w:szCs w:val="20"/>
              </w:rPr>
              <w:t>BOE</w:t>
            </w:r>
            <w:r w:rsidRPr="006C6775">
              <w:rPr>
                <w:rFonts w:ascii="Arial Narrow" w:hAnsi="Arial Narrow" w:cs="Arial"/>
                <w:sz w:val="20"/>
                <w:szCs w:val="20"/>
              </w:rPr>
              <w:t>-</w:t>
            </w:r>
            <w:r w:rsidR="006619E7" w:rsidRPr="006C6775">
              <w:rPr>
                <w:rFonts w:ascii="Arial Narrow" w:hAnsi="Arial Narrow" w:cs="Arial"/>
                <w:sz w:val="20"/>
                <w:szCs w:val="20"/>
              </w:rPr>
              <w:t xml:space="preserve">PG will contact you with </w:t>
            </w:r>
            <w:r w:rsidR="00170A43" w:rsidRPr="006C6775">
              <w:rPr>
                <w:rFonts w:ascii="Arial Narrow" w:hAnsi="Arial Narrow" w:cs="Arial"/>
                <w:sz w:val="20"/>
                <w:szCs w:val="20"/>
              </w:rPr>
              <w:t>your present</w:t>
            </w:r>
            <w:r w:rsidR="006619E7" w:rsidRPr="006C6775">
              <w:rPr>
                <w:rFonts w:ascii="Arial Narrow" w:hAnsi="Arial Narrow" w:cs="Arial"/>
                <w:sz w:val="20"/>
                <w:szCs w:val="20"/>
              </w:rPr>
              <w:t>ation time</w:t>
            </w:r>
            <w:r w:rsidR="00170A43" w:rsidRPr="006C6775">
              <w:rPr>
                <w:rFonts w:ascii="Arial Narrow" w:hAnsi="Arial Narrow" w:cs="Arial"/>
                <w:sz w:val="20"/>
                <w:szCs w:val="20"/>
              </w:rPr>
              <w:t xml:space="preserve"> at the BOE-PG meeting</w:t>
            </w:r>
            <w:r w:rsidR="006619E7" w:rsidRPr="006C6775">
              <w:rPr>
                <w:rFonts w:ascii="Arial Narrow" w:hAnsi="Arial Narrow" w:cs="Arial"/>
                <w:sz w:val="20"/>
                <w:szCs w:val="20"/>
              </w:rPr>
              <w:t xml:space="preserve">, </w:t>
            </w:r>
            <w:r w:rsidR="00170A43" w:rsidRPr="006C6775">
              <w:rPr>
                <w:rFonts w:ascii="Arial Narrow" w:hAnsi="Arial Narrow" w:cs="Arial"/>
                <w:sz w:val="20"/>
                <w:szCs w:val="20"/>
              </w:rPr>
              <w:t xml:space="preserve">and provide you with </w:t>
            </w:r>
            <w:r w:rsidR="006619E7" w:rsidRPr="006C6775">
              <w:rPr>
                <w:rFonts w:ascii="Arial Narrow" w:hAnsi="Arial Narrow" w:cs="Arial"/>
                <w:sz w:val="20"/>
                <w:szCs w:val="20"/>
              </w:rPr>
              <w:t>process instructions and</w:t>
            </w:r>
            <w:r w:rsidR="00170A43" w:rsidRPr="006C6775">
              <w:rPr>
                <w:rFonts w:ascii="Arial Narrow" w:hAnsi="Arial Narrow" w:cs="Arial"/>
                <w:sz w:val="20"/>
                <w:szCs w:val="20"/>
              </w:rPr>
              <w:t xml:space="preserve"> a</w:t>
            </w:r>
            <w:r w:rsidR="006619E7" w:rsidRPr="006C6775">
              <w:rPr>
                <w:rFonts w:ascii="Arial Narrow" w:hAnsi="Arial Narrow" w:cs="Arial"/>
                <w:sz w:val="20"/>
                <w:szCs w:val="20"/>
              </w:rPr>
              <w:t xml:space="preserve"> </w:t>
            </w:r>
            <w:r w:rsidR="00A92D6B">
              <w:rPr>
                <w:rFonts w:ascii="Arial Narrow" w:hAnsi="Arial Narrow" w:cs="Arial"/>
                <w:sz w:val="20"/>
                <w:szCs w:val="20"/>
              </w:rPr>
              <w:t xml:space="preserve">request for </w:t>
            </w:r>
            <w:r w:rsidR="006619E7" w:rsidRPr="006C6775">
              <w:rPr>
                <w:rFonts w:ascii="Arial Narrow" w:hAnsi="Arial Narrow" w:cs="Arial"/>
                <w:sz w:val="20"/>
                <w:szCs w:val="20"/>
              </w:rPr>
              <w:t>remediation template</w:t>
            </w:r>
            <w:r w:rsidR="00170A43" w:rsidRPr="006C6775">
              <w:rPr>
                <w:rFonts w:ascii="Arial Narrow" w:hAnsi="Arial Narrow" w:cs="Arial"/>
                <w:sz w:val="20"/>
                <w:szCs w:val="20"/>
              </w:rPr>
              <w:t>.</w:t>
            </w:r>
          </w:p>
        </w:tc>
        <w:tc>
          <w:tcPr>
            <w:tcW w:w="7380" w:type="dxa"/>
            <w:tcBorders>
              <w:top w:val="single" w:sz="4" w:space="0" w:color="auto"/>
              <w:left w:val="nil"/>
              <w:bottom w:val="single" w:sz="4" w:space="0" w:color="auto"/>
              <w:right w:val="single" w:sz="4" w:space="0" w:color="auto"/>
            </w:tcBorders>
          </w:tcPr>
          <w:p w:rsidR="006619E7" w:rsidRPr="006C6775" w:rsidRDefault="006619E7" w:rsidP="008E5F24">
            <w:pPr>
              <w:ind w:left="162"/>
              <w:rPr>
                <w:rFonts w:ascii="Arial Narrow" w:hAnsi="Arial Narrow" w:cs="Arial"/>
                <w:sz w:val="20"/>
                <w:szCs w:val="20"/>
              </w:rPr>
            </w:pPr>
            <w:r w:rsidRPr="006C6775">
              <w:rPr>
                <w:rFonts w:ascii="Arial Narrow" w:hAnsi="Arial Narrow" w:cs="Arial"/>
                <w:sz w:val="20"/>
                <w:szCs w:val="20"/>
              </w:rPr>
              <w:t xml:space="preserve">For all New Cases, </w:t>
            </w:r>
            <w:r w:rsidR="00A45903" w:rsidRPr="006C6775">
              <w:rPr>
                <w:rFonts w:ascii="Arial Narrow" w:hAnsi="Arial Narrow" w:cs="Arial"/>
                <w:sz w:val="20"/>
                <w:szCs w:val="20"/>
              </w:rPr>
              <w:t xml:space="preserve">Extension requests and Dismissal requests </w:t>
            </w:r>
            <w:r w:rsidRPr="006C6775">
              <w:rPr>
                <w:rFonts w:ascii="Arial Narrow" w:hAnsi="Arial Narrow" w:cs="Arial"/>
                <w:b/>
                <w:sz w:val="20"/>
                <w:szCs w:val="20"/>
              </w:rPr>
              <w:t>Program Director</w:t>
            </w:r>
            <w:r w:rsidR="007E4E16" w:rsidRPr="006C6775">
              <w:rPr>
                <w:rFonts w:ascii="Arial Narrow" w:hAnsi="Arial Narrow" w:cs="Arial"/>
                <w:b/>
                <w:sz w:val="20"/>
                <w:szCs w:val="20"/>
              </w:rPr>
              <w:t>s</w:t>
            </w:r>
            <w:r w:rsidRPr="006C6775">
              <w:rPr>
                <w:rFonts w:ascii="Arial Narrow" w:hAnsi="Arial Narrow" w:cs="Arial"/>
                <w:b/>
                <w:sz w:val="20"/>
                <w:szCs w:val="20"/>
              </w:rPr>
              <w:t xml:space="preserve"> must present their case at the BOE meeting in person</w:t>
            </w:r>
            <w:r w:rsidRPr="006C6775">
              <w:rPr>
                <w:rFonts w:ascii="Arial Narrow" w:hAnsi="Arial Narrow" w:cs="Arial"/>
                <w:sz w:val="20"/>
                <w:szCs w:val="20"/>
              </w:rPr>
              <w:t xml:space="preserve">. </w:t>
            </w:r>
          </w:p>
          <w:p w:rsidR="006619E7" w:rsidRPr="006C6775" w:rsidRDefault="006619E7" w:rsidP="008E5F24">
            <w:pPr>
              <w:ind w:left="162"/>
              <w:rPr>
                <w:rFonts w:ascii="Arial Narrow" w:hAnsi="Arial Narrow" w:cs="Arial"/>
                <w:sz w:val="20"/>
                <w:szCs w:val="20"/>
              </w:rPr>
            </w:pPr>
          </w:p>
          <w:p w:rsidR="006619E7" w:rsidRDefault="006619E7" w:rsidP="00E232F1">
            <w:pPr>
              <w:ind w:left="162"/>
              <w:rPr>
                <w:rStyle w:val="Hyperlink"/>
                <w:rFonts w:ascii="Arial Narrow" w:hAnsi="Arial Narrow" w:cs="Arial"/>
                <w:color w:val="auto"/>
                <w:sz w:val="20"/>
                <w:szCs w:val="20"/>
              </w:rPr>
            </w:pPr>
            <w:r w:rsidRPr="006C6775">
              <w:rPr>
                <w:rFonts w:ascii="Arial Narrow" w:hAnsi="Arial Narrow" w:cs="Arial"/>
                <w:sz w:val="20"/>
                <w:szCs w:val="20"/>
              </w:rPr>
              <w:t xml:space="preserve">BOE meeting dates and deadlines can be found at: </w:t>
            </w:r>
            <w:hyperlink r:id="rId12" w:history="1">
              <w:r w:rsidR="00E232F1" w:rsidRPr="006C6775">
                <w:rPr>
                  <w:rStyle w:val="Hyperlink"/>
                  <w:rFonts w:ascii="Arial Narrow" w:hAnsi="Arial Narrow" w:cs="Arial"/>
                  <w:color w:val="auto"/>
                  <w:sz w:val="20"/>
                  <w:szCs w:val="20"/>
                </w:rPr>
                <w:t>http://pg.postmd.utoronto.ca/about-pgme/boards-committees/</w:t>
              </w:r>
            </w:hyperlink>
          </w:p>
          <w:p w:rsidR="00122531" w:rsidRDefault="00122531" w:rsidP="00E232F1">
            <w:pPr>
              <w:ind w:left="162"/>
              <w:rPr>
                <w:rFonts w:ascii="Arial Narrow" w:hAnsi="Arial Narrow" w:cs="Arial"/>
                <w:sz w:val="20"/>
                <w:szCs w:val="20"/>
              </w:rPr>
            </w:pPr>
          </w:p>
          <w:p w:rsidR="00453AF6" w:rsidRPr="006C6775" w:rsidRDefault="00453AF6" w:rsidP="00E232F1">
            <w:pPr>
              <w:ind w:left="162"/>
              <w:rPr>
                <w:rFonts w:ascii="Arial Narrow" w:hAnsi="Arial Narrow" w:cs="Arial"/>
                <w:sz w:val="20"/>
                <w:szCs w:val="20"/>
              </w:rPr>
            </w:pPr>
          </w:p>
        </w:tc>
      </w:tr>
      <w:tr w:rsidR="006C6775" w:rsidRPr="006C6775" w:rsidTr="00F043E1">
        <w:tc>
          <w:tcPr>
            <w:tcW w:w="360" w:type="dxa"/>
            <w:tcBorders>
              <w:right w:val="single" w:sz="4" w:space="0" w:color="auto"/>
            </w:tcBorders>
          </w:tcPr>
          <w:p w:rsidR="007D219E" w:rsidRPr="006C6775" w:rsidRDefault="00122531" w:rsidP="00F3209E">
            <w:pPr>
              <w:pStyle w:val="ListParagraph"/>
              <w:spacing w:after="0" w:line="240" w:lineRule="auto"/>
              <w:ind w:left="0"/>
              <w:contextualSpacing w:val="0"/>
              <w:rPr>
                <w:rFonts w:ascii="Arial Narrow" w:hAnsi="Arial Narrow" w:cs="Arial"/>
                <w:sz w:val="14"/>
                <w:szCs w:val="20"/>
              </w:rPr>
            </w:pPr>
            <w:r>
              <w:rPr>
                <w:rFonts w:ascii="Arial Narrow" w:hAnsi="Arial Narrow" w:cs="Arial"/>
                <w:sz w:val="14"/>
                <w:szCs w:val="20"/>
              </w:rPr>
              <w:t>5</w:t>
            </w:r>
          </w:p>
          <w:p w:rsidR="007D219E" w:rsidRPr="006C6775" w:rsidRDefault="007D219E" w:rsidP="00F3209E">
            <w:pPr>
              <w:pStyle w:val="ListParagraph"/>
              <w:spacing w:after="0" w:line="240" w:lineRule="auto"/>
              <w:ind w:left="0"/>
              <w:contextualSpacing w:val="0"/>
              <w:rPr>
                <w:rFonts w:ascii="Arial Narrow" w:hAnsi="Arial Narrow" w:cs="Arial"/>
                <w:sz w:val="14"/>
                <w:szCs w:val="20"/>
              </w:rPr>
            </w:pPr>
          </w:p>
        </w:tc>
        <w:tc>
          <w:tcPr>
            <w:tcW w:w="3420" w:type="dxa"/>
            <w:tcBorders>
              <w:top w:val="single" w:sz="4" w:space="0" w:color="auto"/>
              <w:left w:val="single" w:sz="4" w:space="0" w:color="auto"/>
              <w:bottom w:val="single" w:sz="4" w:space="0" w:color="auto"/>
              <w:right w:val="nil"/>
            </w:tcBorders>
          </w:tcPr>
          <w:p w:rsidR="007D219E" w:rsidRPr="006C6775" w:rsidDel="00AD56E7" w:rsidRDefault="007D219E" w:rsidP="00780CAD">
            <w:pPr>
              <w:tabs>
                <w:tab w:val="left" w:pos="3582"/>
              </w:tabs>
              <w:ind w:right="702"/>
              <w:rPr>
                <w:rFonts w:ascii="Arial Narrow" w:hAnsi="Arial Narrow" w:cs="Arial"/>
                <w:noProof/>
                <w:sz w:val="20"/>
                <w:szCs w:val="20"/>
              </w:rPr>
            </w:pPr>
            <w:r w:rsidRPr="006C6775">
              <w:rPr>
                <w:rFonts w:ascii="Arial Narrow" w:hAnsi="Arial Narrow" w:cs="Arial"/>
                <w:noProof/>
                <w:sz w:val="20"/>
                <w:szCs w:val="20"/>
              </w:rPr>
              <mc:AlternateContent>
                <mc:Choice Requires="wps">
                  <w:drawing>
                    <wp:anchor distT="0" distB="0" distL="114300" distR="114300" simplePos="0" relativeHeight="251776000" behindDoc="0" locked="0" layoutInCell="1" allowOverlap="1" wp14:anchorId="33EFA74D" wp14:editId="0BF20958">
                      <wp:simplePos x="0" y="0"/>
                      <wp:positionH relativeFrom="column">
                        <wp:posOffset>1760276</wp:posOffset>
                      </wp:positionH>
                      <wp:positionV relativeFrom="paragraph">
                        <wp:posOffset>292735</wp:posOffset>
                      </wp:positionV>
                      <wp:extent cx="428625" cy="152400"/>
                      <wp:effectExtent l="0" t="0" r="9525" b="0"/>
                      <wp:wrapNone/>
                      <wp:docPr id="10"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52400"/>
                              </a:xfrm>
                              <a:prstGeom prst="rightArrow">
                                <a:avLst>
                                  <a:gd name="adj1" fmla="val 50000"/>
                                  <a:gd name="adj2" fmla="val 70313"/>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0" o:spid="_x0000_s1026" type="#_x0000_t13" style="position:absolute;margin-left:138.6pt;margin-top:23.05pt;width:33.75pt;height:1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" fillcolor="black" stroked="f" strokecolor="#f2f2f2" strokeweight="3pt">
                      <v:shadow color="#7f7f7f" opacity=".5" offset="1pt"/>
                    </v:shape>
                  </w:pict>
                </mc:Fallback>
              </mc:AlternateContent>
            </w:r>
            <w:r w:rsidRPr="006C6775">
              <w:rPr>
                <w:rFonts w:ascii="Arial Narrow" w:hAnsi="Arial Narrow" w:cs="Arial"/>
                <w:sz w:val="20"/>
                <w:szCs w:val="20"/>
              </w:rPr>
              <w:t>Draft remedial plan for the Resident</w:t>
            </w:r>
          </w:p>
        </w:tc>
        <w:tc>
          <w:tcPr>
            <w:tcW w:w="7380" w:type="dxa"/>
            <w:tcBorders>
              <w:top w:val="single" w:sz="4" w:space="0" w:color="auto"/>
              <w:left w:val="nil"/>
              <w:bottom w:val="single" w:sz="4" w:space="0" w:color="auto"/>
              <w:right w:val="single" w:sz="4" w:space="0" w:color="auto"/>
            </w:tcBorders>
          </w:tcPr>
          <w:p w:rsidR="00780CAD" w:rsidRDefault="007D219E" w:rsidP="00780CAD">
            <w:pPr>
              <w:ind w:left="162"/>
              <w:rPr>
                <w:rFonts w:ascii="Arial Narrow" w:hAnsi="Arial Narrow" w:cs="Arial"/>
                <w:sz w:val="20"/>
                <w:szCs w:val="20"/>
              </w:rPr>
            </w:pPr>
            <w:r w:rsidRPr="006C6775">
              <w:rPr>
                <w:rFonts w:ascii="Arial Narrow" w:hAnsi="Arial Narrow" w:cs="Arial"/>
                <w:sz w:val="20"/>
                <w:szCs w:val="20"/>
              </w:rPr>
              <w:t>Remediation plan templates can be found at:</w:t>
            </w:r>
            <w:r w:rsidR="00E232F1" w:rsidRPr="006C6775">
              <w:t xml:space="preserve"> </w:t>
            </w:r>
            <w:hyperlink r:id="rId13" w:history="1">
              <w:r w:rsidR="00E232F1" w:rsidRPr="006C6775">
                <w:rPr>
                  <w:rStyle w:val="Hyperlink"/>
                  <w:rFonts w:ascii="Arial Narrow" w:hAnsi="Arial Narrow" w:cs="Arial"/>
                  <w:color w:val="auto"/>
                  <w:sz w:val="20"/>
                  <w:szCs w:val="20"/>
                </w:rPr>
                <w:t>http://pg.postmd.utoronto.ca/about-pgme/boards-committees/</w:t>
              </w:r>
            </w:hyperlink>
            <w:r w:rsidRPr="006C6775">
              <w:rPr>
                <w:rFonts w:ascii="Arial Narrow" w:hAnsi="Arial Narrow" w:cs="Arial"/>
                <w:sz w:val="20"/>
                <w:szCs w:val="20"/>
              </w:rPr>
              <w:t xml:space="preserve">   </w:t>
            </w:r>
          </w:p>
          <w:p w:rsidR="00780CAD" w:rsidRDefault="00780CAD" w:rsidP="00780CAD">
            <w:pPr>
              <w:ind w:left="162"/>
              <w:rPr>
                <w:rFonts w:ascii="Arial Narrow" w:hAnsi="Arial Narrow" w:cs="Arial"/>
                <w:sz w:val="20"/>
                <w:szCs w:val="20"/>
              </w:rPr>
            </w:pPr>
          </w:p>
          <w:p w:rsidR="007D219E" w:rsidRDefault="007D219E" w:rsidP="00780CAD">
            <w:pPr>
              <w:ind w:left="162"/>
              <w:rPr>
                <w:rFonts w:ascii="Arial Narrow" w:hAnsi="Arial Narrow" w:cs="Arial"/>
                <w:sz w:val="20"/>
                <w:szCs w:val="20"/>
              </w:rPr>
            </w:pPr>
            <w:r w:rsidRPr="006C6775">
              <w:rPr>
                <w:rFonts w:ascii="Arial Narrow" w:hAnsi="Arial Narrow" w:cs="Arial"/>
                <w:sz w:val="20"/>
                <w:szCs w:val="20"/>
              </w:rPr>
              <w:t xml:space="preserve">The PGME Office can provide SAMPLE plans and personalized support with the development of tailored remediation plans.  Draft remediation plans should be sent to the PGME Office at </w:t>
            </w:r>
            <w:hyperlink r:id="rId14" w:history="1">
              <w:r w:rsidRPr="006C6775">
                <w:rPr>
                  <w:rStyle w:val="Hyperlink"/>
                  <w:rFonts w:ascii="Arial Narrow" w:hAnsi="Arial Narrow" w:cs="Arial"/>
                  <w:b/>
                  <w:color w:val="auto"/>
                  <w:sz w:val="20"/>
                  <w:szCs w:val="20"/>
                  <w:u w:val="none"/>
                </w:rPr>
                <w:t>pgboe@utoronto.ca</w:t>
              </w:r>
            </w:hyperlink>
            <w:r w:rsidRPr="006C6775">
              <w:rPr>
                <w:rStyle w:val="Hyperlink"/>
                <w:rFonts w:ascii="Arial Narrow" w:hAnsi="Arial Narrow" w:cs="Arial"/>
                <w:color w:val="auto"/>
                <w:sz w:val="20"/>
                <w:szCs w:val="20"/>
                <w:u w:val="none"/>
              </w:rPr>
              <w:t xml:space="preserve"> </w:t>
            </w:r>
            <w:r w:rsidR="00E232F1" w:rsidRPr="006C6775">
              <w:rPr>
                <w:rFonts w:ascii="Arial Narrow" w:hAnsi="Arial Narrow" w:cs="Arial"/>
                <w:sz w:val="20"/>
                <w:szCs w:val="20"/>
              </w:rPr>
              <w:t xml:space="preserve">by or </w:t>
            </w:r>
            <w:r w:rsidRPr="006C6775">
              <w:rPr>
                <w:rFonts w:ascii="Arial Narrow" w:hAnsi="Arial Narrow" w:cs="Arial"/>
                <w:sz w:val="20"/>
                <w:szCs w:val="20"/>
              </w:rPr>
              <w:t>before the posted deadline.</w:t>
            </w:r>
          </w:p>
          <w:p w:rsidR="00780CAD" w:rsidRPr="006C6775" w:rsidRDefault="00780CAD" w:rsidP="00780CAD">
            <w:pPr>
              <w:ind w:left="162"/>
              <w:rPr>
                <w:rFonts w:ascii="Arial Narrow" w:hAnsi="Arial Narrow" w:cs="Arial"/>
                <w:sz w:val="20"/>
                <w:szCs w:val="20"/>
              </w:rPr>
            </w:pPr>
          </w:p>
        </w:tc>
      </w:tr>
      <w:tr w:rsidR="006C6775" w:rsidRPr="006C6775" w:rsidTr="00F043E1">
        <w:tc>
          <w:tcPr>
            <w:tcW w:w="360" w:type="dxa"/>
            <w:tcBorders>
              <w:right w:val="single" w:sz="4" w:space="0" w:color="auto"/>
            </w:tcBorders>
          </w:tcPr>
          <w:p w:rsidR="007D219E" w:rsidRPr="006C6775" w:rsidRDefault="007D219E" w:rsidP="00F3209E">
            <w:pPr>
              <w:pStyle w:val="ListParagraph"/>
              <w:spacing w:after="0" w:line="240" w:lineRule="auto"/>
              <w:ind w:left="0"/>
              <w:contextualSpacing w:val="0"/>
              <w:rPr>
                <w:rFonts w:ascii="Arial Narrow" w:hAnsi="Arial Narrow"/>
                <w:sz w:val="14"/>
              </w:rPr>
            </w:pPr>
            <w:r w:rsidRPr="006C6775">
              <w:rPr>
                <w:rFonts w:ascii="Arial Narrow" w:hAnsi="Arial Narrow"/>
                <w:sz w:val="14"/>
              </w:rPr>
              <w:t>6</w:t>
            </w:r>
          </w:p>
          <w:p w:rsidR="007D219E" w:rsidRPr="006C6775" w:rsidRDefault="007D219E" w:rsidP="00F3209E">
            <w:pPr>
              <w:pStyle w:val="ListParagraph"/>
              <w:spacing w:after="0" w:line="240" w:lineRule="auto"/>
              <w:ind w:left="0"/>
              <w:contextualSpacing w:val="0"/>
              <w:rPr>
                <w:rFonts w:ascii="Arial Narrow" w:hAnsi="Arial Narrow"/>
                <w:sz w:val="14"/>
              </w:rPr>
            </w:pPr>
          </w:p>
          <w:p w:rsidR="007D219E" w:rsidRPr="006C6775" w:rsidRDefault="007D219E" w:rsidP="00F3209E">
            <w:pPr>
              <w:pStyle w:val="ListParagraph"/>
              <w:spacing w:after="0" w:line="240" w:lineRule="auto"/>
              <w:ind w:left="0"/>
              <w:contextualSpacing w:val="0"/>
              <w:rPr>
                <w:rFonts w:ascii="Arial Narrow" w:hAnsi="Arial Narrow"/>
                <w:sz w:val="14"/>
              </w:rPr>
            </w:pPr>
          </w:p>
        </w:tc>
        <w:tc>
          <w:tcPr>
            <w:tcW w:w="3420" w:type="dxa"/>
            <w:tcBorders>
              <w:top w:val="single" w:sz="4" w:space="0" w:color="auto"/>
              <w:left w:val="single" w:sz="4" w:space="0" w:color="auto"/>
              <w:bottom w:val="single" w:sz="4" w:space="0" w:color="auto"/>
              <w:right w:val="nil"/>
            </w:tcBorders>
          </w:tcPr>
          <w:p w:rsidR="007D219E" w:rsidRPr="006C6775" w:rsidRDefault="007D219E">
            <w:pPr>
              <w:tabs>
                <w:tab w:val="left" w:pos="3582"/>
              </w:tabs>
              <w:ind w:right="702"/>
              <w:rPr>
                <w:rFonts w:ascii="Arial Narrow" w:hAnsi="Arial Narrow" w:cs="Arial"/>
                <w:sz w:val="20"/>
                <w:szCs w:val="20"/>
              </w:rPr>
            </w:pPr>
            <w:r w:rsidRPr="006C6775">
              <w:rPr>
                <w:rFonts w:ascii="Arial Narrow" w:hAnsi="Arial Narrow" w:cs="Arial"/>
                <w:noProof/>
                <w:sz w:val="20"/>
                <w:szCs w:val="20"/>
              </w:rPr>
              <mc:AlternateContent>
                <mc:Choice Requires="wps">
                  <w:drawing>
                    <wp:anchor distT="0" distB="0" distL="114300" distR="114300" simplePos="0" relativeHeight="251768832" behindDoc="0" locked="0" layoutInCell="1" allowOverlap="1" wp14:anchorId="5F5D3CAC" wp14:editId="16ED8C2C">
                      <wp:simplePos x="0" y="0"/>
                      <wp:positionH relativeFrom="column">
                        <wp:posOffset>1760386</wp:posOffset>
                      </wp:positionH>
                      <wp:positionV relativeFrom="paragraph">
                        <wp:posOffset>54610</wp:posOffset>
                      </wp:positionV>
                      <wp:extent cx="428625" cy="152400"/>
                      <wp:effectExtent l="0" t="0" r="9525" b="0"/>
                      <wp:wrapNone/>
                      <wp:docPr id="19"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52400"/>
                              </a:xfrm>
                              <a:prstGeom prst="rightArrow">
                                <a:avLst>
                                  <a:gd name="adj1" fmla="val 50000"/>
                                  <a:gd name="adj2" fmla="val 70313"/>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9" o:spid="_x0000_s1026" type="#_x0000_t13" style="position:absolute;margin-left:138.6pt;margin-top:4.3pt;width:33.75pt;height:1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" fillcolor="black" stroked="f" strokecolor="#f2f2f2" strokeweight="3pt">
                      <v:shadow color="#7f7f7f" opacity=".5" offset="1pt"/>
                    </v:shape>
                  </w:pict>
                </mc:Fallback>
              </mc:AlternateContent>
            </w:r>
            <w:r w:rsidRPr="006C6775">
              <w:rPr>
                <w:rFonts w:ascii="Arial Narrow" w:hAnsi="Arial Narrow" w:cs="Arial"/>
                <w:noProof/>
                <w:sz w:val="20"/>
                <w:szCs w:val="20"/>
              </w:rPr>
              <w:t xml:space="preserve">Collaborate with the PGME Office to develop the plan </w:t>
            </w:r>
          </w:p>
        </w:tc>
        <w:tc>
          <w:tcPr>
            <w:tcW w:w="7380" w:type="dxa"/>
            <w:tcBorders>
              <w:top w:val="single" w:sz="4" w:space="0" w:color="auto"/>
              <w:left w:val="nil"/>
              <w:bottom w:val="single" w:sz="4" w:space="0" w:color="auto"/>
              <w:right w:val="single" w:sz="4" w:space="0" w:color="auto"/>
            </w:tcBorders>
          </w:tcPr>
          <w:p w:rsidR="007D219E" w:rsidRPr="006C6775" w:rsidRDefault="00E232F1" w:rsidP="007D219E">
            <w:pPr>
              <w:ind w:left="162"/>
              <w:rPr>
                <w:rFonts w:ascii="Arial Narrow" w:hAnsi="Arial Narrow" w:cs="Arial"/>
                <w:sz w:val="20"/>
                <w:szCs w:val="20"/>
              </w:rPr>
            </w:pPr>
            <w:r w:rsidRPr="006C6775">
              <w:rPr>
                <w:rFonts w:ascii="Arial Narrow" w:hAnsi="Arial Narrow" w:cs="Arial"/>
                <w:sz w:val="20"/>
                <w:szCs w:val="20"/>
              </w:rPr>
              <w:t>A PGME office Education C</w:t>
            </w:r>
            <w:r w:rsidR="007D219E" w:rsidRPr="006C6775">
              <w:rPr>
                <w:rFonts w:ascii="Arial Narrow" w:hAnsi="Arial Narrow" w:cs="Arial"/>
                <w:sz w:val="20"/>
                <w:szCs w:val="20"/>
              </w:rPr>
              <w:t>onsultant will review the draft remediation plan and provide feedback to assist you in preparing the finalized plan for submission to the Board of Examiners.</w:t>
            </w:r>
          </w:p>
          <w:p w:rsidR="002E5058" w:rsidRPr="006C6775" w:rsidRDefault="002E5058" w:rsidP="007D219E">
            <w:pPr>
              <w:ind w:left="162"/>
              <w:rPr>
                <w:rFonts w:ascii="Arial Narrow" w:hAnsi="Arial Narrow" w:cs="Arial"/>
                <w:sz w:val="20"/>
                <w:szCs w:val="20"/>
              </w:rPr>
            </w:pPr>
          </w:p>
        </w:tc>
      </w:tr>
      <w:tr w:rsidR="006C6775" w:rsidRPr="006C6775" w:rsidTr="00F043E1">
        <w:tc>
          <w:tcPr>
            <w:tcW w:w="360" w:type="dxa"/>
            <w:tcBorders>
              <w:right w:val="single" w:sz="4" w:space="0" w:color="auto"/>
            </w:tcBorders>
          </w:tcPr>
          <w:p w:rsidR="007D219E" w:rsidRPr="006C6775" w:rsidRDefault="007D219E" w:rsidP="00F3209E">
            <w:pPr>
              <w:pStyle w:val="ListParagraph"/>
              <w:spacing w:after="0" w:line="240" w:lineRule="auto"/>
              <w:ind w:left="0"/>
              <w:contextualSpacing w:val="0"/>
              <w:rPr>
                <w:rFonts w:ascii="Arial Narrow" w:hAnsi="Arial Narrow"/>
                <w:sz w:val="14"/>
              </w:rPr>
            </w:pPr>
            <w:r w:rsidRPr="006C6775">
              <w:rPr>
                <w:rFonts w:ascii="Arial Narrow" w:hAnsi="Arial Narrow"/>
                <w:sz w:val="14"/>
              </w:rPr>
              <w:t>7</w:t>
            </w:r>
          </w:p>
        </w:tc>
        <w:tc>
          <w:tcPr>
            <w:tcW w:w="3420" w:type="dxa"/>
            <w:tcBorders>
              <w:top w:val="single" w:sz="4" w:space="0" w:color="auto"/>
              <w:left w:val="single" w:sz="4" w:space="0" w:color="auto"/>
              <w:bottom w:val="single" w:sz="4" w:space="0" w:color="auto"/>
              <w:right w:val="nil"/>
            </w:tcBorders>
          </w:tcPr>
          <w:p w:rsidR="007D219E" w:rsidRPr="006C6775" w:rsidRDefault="007D219E" w:rsidP="00F3209E">
            <w:pPr>
              <w:tabs>
                <w:tab w:val="left" w:pos="3582"/>
              </w:tabs>
              <w:ind w:right="702"/>
              <w:rPr>
                <w:rFonts w:ascii="Arial Narrow" w:hAnsi="Arial Narrow" w:cs="Arial"/>
                <w:sz w:val="20"/>
                <w:szCs w:val="20"/>
              </w:rPr>
            </w:pPr>
            <w:r w:rsidRPr="006C6775">
              <w:rPr>
                <w:rFonts w:ascii="Arial Narrow" w:hAnsi="Arial Narrow" w:cs="Arial"/>
                <w:noProof/>
                <w:sz w:val="20"/>
                <w:szCs w:val="20"/>
              </w:rPr>
              <mc:AlternateContent>
                <mc:Choice Requires="wps">
                  <w:drawing>
                    <wp:anchor distT="0" distB="0" distL="114300" distR="114300" simplePos="0" relativeHeight="251773952" behindDoc="0" locked="0" layoutInCell="1" allowOverlap="1" wp14:anchorId="322726DD" wp14:editId="230AAC93">
                      <wp:simplePos x="0" y="0"/>
                      <wp:positionH relativeFrom="column">
                        <wp:posOffset>1760386</wp:posOffset>
                      </wp:positionH>
                      <wp:positionV relativeFrom="paragraph">
                        <wp:posOffset>387985</wp:posOffset>
                      </wp:positionV>
                      <wp:extent cx="428625" cy="152400"/>
                      <wp:effectExtent l="0" t="0" r="9525" b="0"/>
                      <wp:wrapNone/>
                      <wp:docPr id="20" name="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52400"/>
                              </a:xfrm>
                              <a:prstGeom prst="rightArrow">
                                <a:avLst>
                                  <a:gd name="adj1" fmla="val 50000"/>
                                  <a:gd name="adj2" fmla="val 70313"/>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0" o:spid="_x0000_s1026" type="#_x0000_t13" style="position:absolute;margin-left:138.6pt;margin-top:30.55pt;width:33.75pt;height:1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" fillcolor="black" stroked="f" strokecolor="#f2f2f2" strokeweight="3pt">
                      <v:shadow color="#7f7f7f" opacity=".5" offset="1pt"/>
                    </v:shape>
                  </w:pict>
                </mc:Fallback>
              </mc:AlternateContent>
            </w:r>
            <w:r w:rsidRPr="006C6775">
              <w:rPr>
                <w:rFonts w:ascii="Arial Narrow" w:hAnsi="Arial Narrow" w:cs="Arial"/>
                <w:sz w:val="20"/>
                <w:szCs w:val="20"/>
              </w:rPr>
              <w:t>Meet with resident and review plan and process</w:t>
            </w:r>
          </w:p>
        </w:tc>
        <w:tc>
          <w:tcPr>
            <w:tcW w:w="7380" w:type="dxa"/>
            <w:tcBorders>
              <w:top w:val="single" w:sz="4" w:space="0" w:color="auto"/>
              <w:left w:val="nil"/>
              <w:bottom w:val="single" w:sz="4" w:space="0" w:color="auto"/>
              <w:right w:val="single" w:sz="4" w:space="0" w:color="auto"/>
            </w:tcBorders>
          </w:tcPr>
          <w:p w:rsidR="007D219E" w:rsidRPr="006C6775" w:rsidRDefault="007D219E" w:rsidP="00780CAD">
            <w:pPr>
              <w:ind w:left="162"/>
              <w:rPr>
                <w:rFonts w:ascii="Arial Narrow" w:hAnsi="Arial Narrow" w:cs="Arial"/>
                <w:sz w:val="20"/>
                <w:szCs w:val="20"/>
              </w:rPr>
            </w:pPr>
            <w:r w:rsidRPr="006C6775">
              <w:rPr>
                <w:rFonts w:ascii="Arial Narrow" w:hAnsi="Arial Narrow" w:cs="Arial"/>
                <w:sz w:val="20"/>
                <w:szCs w:val="20"/>
              </w:rPr>
              <w:t xml:space="preserve">Review the remediation plan with the resident. The resident must have an opportunity to </w:t>
            </w:r>
            <w:r w:rsidR="00A92D6B">
              <w:rPr>
                <w:rFonts w:ascii="Arial Narrow" w:hAnsi="Arial Narrow" w:cs="Arial"/>
                <w:sz w:val="20"/>
                <w:szCs w:val="20"/>
              </w:rPr>
              <w:t xml:space="preserve">review </w:t>
            </w:r>
            <w:r w:rsidRPr="006C6775">
              <w:rPr>
                <w:rFonts w:ascii="Arial Narrow" w:hAnsi="Arial Narrow" w:cs="Arial"/>
                <w:sz w:val="20"/>
                <w:szCs w:val="20"/>
              </w:rPr>
              <w:t>and respond to the remediation plan and all documentation (e.g. ITERs, exam scores, other correspondence for BOE review)</w:t>
            </w:r>
            <w:r w:rsidR="00B271B0" w:rsidRPr="006C6775">
              <w:rPr>
                <w:rFonts w:ascii="Arial Narrow" w:hAnsi="Arial Narrow" w:cs="Arial"/>
                <w:sz w:val="20"/>
                <w:szCs w:val="20"/>
              </w:rPr>
              <w:t>.</w:t>
            </w:r>
          </w:p>
          <w:p w:rsidR="007D219E" w:rsidRPr="006C6775" w:rsidRDefault="007D219E" w:rsidP="00780CAD">
            <w:pPr>
              <w:ind w:left="162"/>
              <w:rPr>
                <w:rFonts w:ascii="Arial Narrow" w:hAnsi="Arial Narrow" w:cs="Arial"/>
                <w:sz w:val="20"/>
                <w:szCs w:val="20"/>
              </w:rPr>
            </w:pPr>
          </w:p>
          <w:p w:rsidR="007D219E" w:rsidRPr="006C6775" w:rsidRDefault="00A92D6B" w:rsidP="00780CAD">
            <w:pPr>
              <w:ind w:left="162"/>
              <w:rPr>
                <w:rFonts w:ascii="Arial Narrow" w:hAnsi="Arial Narrow" w:cs="Arial"/>
                <w:sz w:val="20"/>
                <w:szCs w:val="20"/>
              </w:rPr>
            </w:pPr>
            <w:r>
              <w:rPr>
                <w:rFonts w:ascii="Arial Narrow" w:hAnsi="Arial Narrow" w:cs="Arial"/>
                <w:sz w:val="20"/>
                <w:szCs w:val="20"/>
              </w:rPr>
              <w:t>Advise the r</w:t>
            </w:r>
            <w:r w:rsidR="007D219E" w:rsidRPr="006C6775">
              <w:rPr>
                <w:rFonts w:ascii="Arial Narrow" w:hAnsi="Arial Narrow" w:cs="Arial"/>
                <w:sz w:val="20"/>
                <w:szCs w:val="20"/>
              </w:rPr>
              <w:t xml:space="preserve">esident </w:t>
            </w:r>
            <w:r>
              <w:rPr>
                <w:rFonts w:ascii="Arial Narrow" w:hAnsi="Arial Narrow" w:cs="Arial"/>
                <w:sz w:val="20"/>
                <w:szCs w:val="20"/>
              </w:rPr>
              <w:t>i</w:t>
            </w:r>
            <w:r w:rsidR="007D219E" w:rsidRPr="006C6775">
              <w:rPr>
                <w:rFonts w:ascii="Arial Narrow" w:hAnsi="Arial Narrow" w:cs="Arial"/>
                <w:sz w:val="20"/>
                <w:szCs w:val="20"/>
              </w:rPr>
              <w:t xml:space="preserve">n advance: </w:t>
            </w:r>
          </w:p>
          <w:p w:rsidR="007D219E" w:rsidRPr="006C6775" w:rsidRDefault="007D219E" w:rsidP="007D219E">
            <w:pPr>
              <w:pStyle w:val="ListParagraph"/>
              <w:numPr>
                <w:ilvl w:val="0"/>
                <w:numId w:val="4"/>
              </w:numPr>
              <w:spacing w:after="0" w:line="240" w:lineRule="auto"/>
              <w:ind w:left="432" w:hanging="270"/>
              <w:contextualSpacing w:val="0"/>
              <w:rPr>
                <w:rFonts w:ascii="Arial Narrow" w:hAnsi="Arial Narrow" w:cs="Arial"/>
                <w:sz w:val="20"/>
                <w:szCs w:val="20"/>
              </w:rPr>
            </w:pPr>
            <w:r w:rsidRPr="006C6775">
              <w:rPr>
                <w:rFonts w:ascii="Arial Narrow" w:hAnsi="Arial Narrow" w:cs="Arial"/>
                <w:sz w:val="20"/>
                <w:szCs w:val="20"/>
              </w:rPr>
              <w:t>The date of RPC meeting at which the plan will be discussed and invite resident to attend.</w:t>
            </w:r>
          </w:p>
          <w:p w:rsidR="00780CAD" w:rsidRPr="006C6775" w:rsidRDefault="007D219E" w:rsidP="009762F6">
            <w:pPr>
              <w:numPr>
                <w:ilvl w:val="0"/>
                <w:numId w:val="4"/>
              </w:numPr>
              <w:ind w:left="432" w:hanging="270"/>
              <w:rPr>
                <w:rFonts w:ascii="Arial Narrow" w:hAnsi="Arial Narrow" w:cs="Arial"/>
                <w:sz w:val="20"/>
                <w:szCs w:val="20"/>
              </w:rPr>
            </w:pPr>
            <w:r w:rsidRPr="009762F6">
              <w:rPr>
                <w:rFonts w:ascii="Arial Narrow" w:hAnsi="Arial Narrow" w:cs="Arial"/>
                <w:sz w:val="20"/>
                <w:szCs w:val="20"/>
              </w:rPr>
              <w:t xml:space="preserve">That they </w:t>
            </w:r>
            <w:r w:rsidRPr="009762F6">
              <w:rPr>
                <w:rFonts w:ascii="Arial Narrow" w:hAnsi="Arial Narrow" w:cs="Arial"/>
                <w:b/>
                <w:sz w:val="20"/>
                <w:szCs w:val="20"/>
              </w:rPr>
              <w:t>must</w:t>
            </w:r>
            <w:r w:rsidRPr="009762F6">
              <w:rPr>
                <w:rFonts w:ascii="Arial Narrow" w:hAnsi="Arial Narrow" w:cs="Arial"/>
                <w:sz w:val="20"/>
                <w:szCs w:val="20"/>
              </w:rPr>
              <w:t xml:space="preserve"> meet with the Associate Dean or designate the week prior to the BOE meeting. The PGME office will contact your Program Administrator with the scheduled meeting details. If the resident is not available to meet with the Associate Dean at the assigned time, the case will be postponed until the next BOE-PG meeting.</w:t>
            </w:r>
          </w:p>
        </w:tc>
      </w:tr>
      <w:tr w:rsidR="006C6775" w:rsidRPr="006C6775" w:rsidTr="00F043E1">
        <w:trPr>
          <w:trHeight w:val="200"/>
        </w:trPr>
        <w:tc>
          <w:tcPr>
            <w:tcW w:w="360" w:type="dxa"/>
            <w:tcBorders>
              <w:right w:val="single" w:sz="4" w:space="0" w:color="auto"/>
            </w:tcBorders>
          </w:tcPr>
          <w:p w:rsidR="007D219E" w:rsidRPr="006C6775" w:rsidRDefault="007D219E" w:rsidP="00F3209E">
            <w:pPr>
              <w:pStyle w:val="ListParagraph"/>
              <w:spacing w:after="0" w:line="240" w:lineRule="auto"/>
              <w:ind w:left="0"/>
              <w:contextualSpacing w:val="0"/>
              <w:rPr>
                <w:rFonts w:ascii="Arial Narrow" w:hAnsi="Arial Narrow"/>
                <w:sz w:val="14"/>
              </w:rPr>
            </w:pPr>
            <w:r w:rsidRPr="006C6775">
              <w:rPr>
                <w:rFonts w:ascii="Arial Narrow" w:hAnsi="Arial Narrow"/>
                <w:sz w:val="14"/>
              </w:rPr>
              <w:t>8</w:t>
            </w:r>
          </w:p>
        </w:tc>
        <w:tc>
          <w:tcPr>
            <w:tcW w:w="3420" w:type="dxa"/>
            <w:tcBorders>
              <w:top w:val="single" w:sz="4" w:space="0" w:color="auto"/>
              <w:left w:val="single" w:sz="4" w:space="0" w:color="auto"/>
              <w:bottom w:val="single" w:sz="4" w:space="0" w:color="auto"/>
              <w:right w:val="nil"/>
            </w:tcBorders>
          </w:tcPr>
          <w:p w:rsidR="007D219E" w:rsidRPr="006C6775" w:rsidRDefault="00D57094" w:rsidP="00D57094">
            <w:pPr>
              <w:tabs>
                <w:tab w:val="left" w:pos="3582"/>
              </w:tabs>
              <w:ind w:right="252"/>
              <w:rPr>
                <w:rFonts w:ascii="Arial Narrow" w:hAnsi="Arial Narrow" w:cs="Arial"/>
                <w:sz w:val="20"/>
                <w:szCs w:val="20"/>
              </w:rPr>
            </w:pPr>
            <w:r w:rsidRPr="006C6775">
              <w:rPr>
                <w:rFonts w:ascii="Arial Narrow" w:hAnsi="Arial Narrow" w:cs="Arial"/>
                <w:noProof/>
                <w:sz w:val="20"/>
                <w:szCs w:val="20"/>
              </w:rPr>
              <mc:AlternateContent>
                <mc:Choice Requires="wps">
                  <w:drawing>
                    <wp:anchor distT="0" distB="0" distL="114300" distR="114300" simplePos="0" relativeHeight="251774976" behindDoc="0" locked="0" layoutInCell="1" allowOverlap="1" wp14:anchorId="53F21239" wp14:editId="08B1F717">
                      <wp:simplePos x="0" y="0"/>
                      <wp:positionH relativeFrom="column">
                        <wp:posOffset>1853565</wp:posOffset>
                      </wp:positionH>
                      <wp:positionV relativeFrom="paragraph">
                        <wp:posOffset>265430</wp:posOffset>
                      </wp:positionV>
                      <wp:extent cx="428625" cy="152400"/>
                      <wp:effectExtent l="0" t="0" r="9525" b="0"/>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52400"/>
                              </a:xfrm>
                              <a:prstGeom prst="rightArrow">
                                <a:avLst>
                                  <a:gd name="adj1" fmla="val 50000"/>
                                  <a:gd name="adj2" fmla="val 70313"/>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6" type="#_x0000_t13" style="position:absolute;margin-left:145.95pt;margin-top:20.9pt;width:33.75pt;height:1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" fillcolor="black" stroked="f" strokecolor="#f2f2f2" strokeweight="3pt">
                      <v:shadow color="#7f7f7f" opacity=".5" offset="1pt"/>
                    </v:shape>
                  </w:pict>
                </mc:Fallback>
              </mc:AlternateContent>
            </w:r>
            <w:r w:rsidR="007D219E" w:rsidRPr="006C6775">
              <w:rPr>
                <w:rFonts w:ascii="Arial Narrow" w:hAnsi="Arial Narrow" w:cs="Arial"/>
                <w:sz w:val="20"/>
                <w:szCs w:val="20"/>
              </w:rPr>
              <w:t xml:space="preserve">Review and approve the remediation plan at the </w:t>
            </w:r>
            <w:r w:rsidR="007D219E" w:rsidRPr="006C6775">
              <w:rPr>
                <w:rFonts w:ascii="Arial Narrow" w:hAnsi="Arial Narrow" w:cs="Arial"/>
                <w:b/>
                <w:sz w:val="20"/>
                <w:szCs w:val="20"/>
              </w:rPr>
              <w:t>Residency Program Committee (RPC) meeting</w:t>
            </w:r>
            <w:r w:rsidR="007D219E" w:rsidRPr="006C6775">
              <w:rPr>
                <w:rFonts w:ascii="Arial Narrow" w:hAnsi="Arial Narrow" w:cs="Arial"/>
                <w:sz w:val="20"/>
                <w:szCs w:val="20"/>
              </w:rPr>
              <w:t xml:space="preserve">. Consider </w:t>
            </w:r>
            <w:r w:rsidR="007D219E" w:rsidRPr="006C6775">
              <w:rPr>
                <w:rFonts w:ascii="Arial Narrow" w:hAnsi="Arial Narrow" w:cs="Arial"/>
                <w:sz w:val="20"/>
                <w:szCs w:val="20"/>
              </w:rPr>
              <w:lastRenderedPageBreak/>
              <w:t>input &amp; perspective provided by resident.</w:t>
            </w:r>
          </w:p>
        </w:tc>
        <w:tc>
          <w:tcPr>
            <w:tcW w:w="7380" w:type="dxa"/>
            <w:tcBorders>
              <w:top w:val="single" w:sz="4" w:space="0" w:color="auto"/>
              <w:left w:val="nil"/>
              <w:bottom w:val="single" w:sz="4" w:space="0" w:color="auto"/>
              <w:right w:val="single" w:sz="4" w:space="0" w:color="auto"/>
            </w:tcBorders>
          </w:tcPr>
          <w:p w:rsidR="007D219E" w:rsidRPr="006C6775" w:rsidRDefault="007D219E" w:rsidP="00D57094">
            <w:pPr>
              <w:ind w:left="342"/>
              <w:rPr>
                <w:rFonts w:ascii="Arial Narrow" w:hAnsi="Arial Narrow" w:cs="Arial"/>
                <w:sz w:val="20"/>
                <w:szCs w:val="20"/>
              </w:rPr>
            </w:pPr>
            <w:r w:rsidRPr="006C6775">
              <w:rPr>
                <w:rFonts w:ascii="Arial Narrow" w:hAnsi="Arial Narrow" w:cs="Arial"/>
                <w:sz w:val="20"/>
                <w:szCs w:val="20"/>
              </w:rPr>
              <w:lastRenderedPageBreak/>
              <w:t xml:space="preserve">Per Faculty requirements, </w:t>
            </w:r>
            <w:r w:rsidRPr="006C6775">
              <w:rPr>
                <w:rFonts w:ascii="Arial Narrow" w:hAnsi="Arial Narrow" w:cs="Arial"/>
                <w:b/>
                <w:i/>
                <w:sz w:val="20"/>
                <w:szCs w:val="20"/>
              </w:rPr>
              <w:t>new cases</w:t>
            </w:r>
            <w:r w:rsidRPr="006C6775">
              <w:rPr>
                <w:rFonts w:ascii="Arial Narrow" w:hAnsi="Arial Narrow" w:cs="Arial"/>
                <w:sz w:val="20"/>
                <w:szCs w:val="20"/>
              </w:rPr>
              <w:t xml:space="preserve"> </w:t>
            </w:r>
            <w:r w:rsidRPr="006C6775">
              <w:rPr>
                <w:rFonts w:ascii="Arial Narrow" w:hAnsi="Arial Narrow" w:cs="Arial"/>
                <w:b/>
                <w:i/>
                <w:sz w:val="20"/>
                <w:szCs w:val="20"/>
              </w:rPr>
              <w:t xml:space="preserve">must be reviewed by RPC to be included on the BOE meeting agenda. </w:t>
            </w:r>
            <w:r w:rsidRPr="006C6775">
              <w:rPr>
                <w:rFonts w:ascii="Arial Narrow" w:hAnsi="Arial Narrow" w:cs="Arial"/>
                <w:sz w:val="20"/>
                <w:szCs w:val="20"/>
              </w:rPr>
              <w:t xml:space="preserve">The RPC meeting may be in person or by teleconference. Resident to be invited to attend to make a presentation after which he/she leaves the room. The members </w:t>
            </w:r>
            <w:r w:rsidRPr="006C6775">
              <w:rPr>
                <w:rFonts w:ascii="Arial Narrow" w:hAnsi="Arial Narrow" w:cs="Arial"/>
                <w:sz w:val="20"/>
                <w:szCs w:val="20"/>
              </w:rPr>
              <w:lastRenderedPageBreak/>
              <w:t>of the RPC then discuss the case and make recommendations/decisions.</w:t>
            </w:r>
          </w:p>
          <w:p w:rsidR="007D219E" w:rsidRPr="006C6775" w:rsidRDefault="007D219E">
            <w:pPr>
              <w:ind w:left="162"/>
              <w:rPr>
                <w:rFonts w:ascii="Arial Narrow" w:hAnsi="Arial Narrow" w:cs="Arial"/>
                <w:sz w:val="20"/>
                <w:szCs w:val="20"/>
              </w:rPr>
            </w:pPr>
          </w:p>
          <w:p w:rsidR="007D219E" w:rsidRPr="006C6775" w:rsidRDefault="007D219E">
            <w:pPr>
              <w:ind w:left="162"/>
              <w:rPr>
                <w:rFonts w:ascii="Arial Narrow" w:hAnsi="Arial Narrow" w:cs="Arial"/>
                <w:sz w:val="20"/>
                <w:szCs w:val="20"/>
              </w:rPr>
            </w:pPr>
            <w:r w:rsidRPr="006C6775">
              <w:rPr>
                <w:rFonts w:ascii="Arial Narrow" w:hAnsi="Arial Narrow" w:cs="Arial"/>
                <w:sz w:val="20"/>
                <w:szCs w:val="20"/>
              </w:rPr>
              <w:t>Program Director to document invitation to attend meeting and record acceptance or regrets</w:t>
            </w:r>
            <w:r w:rsidR="00780CAD">
              <w:rPr>
                <w:rFonts w:ascii="Arial Narrow" w:hAnsi="Arial Narrow" w:cs="Arial"/>
                <w:sz w:val="20"/>
                <w:szCs w:val="20"/>
              </w:rPr>
              <w:t xml:space="preserve"> on the remediation plan</w:t>
            </w:r>
            <w:r w:rsidRPr="006C6775">
              <w:rPr>
                <w:rFonts w:ascii="Arial Narrow" w:hAnsi="Arial Narrow" w:cs="Arial"/>
                <w:sz w:val="20"/>
                <w:szCs w:val="20"/>
              </w:rPr>
              <w:t xml:space="preserve">. The plan may then be revised to incorporate any suggested/required edits. The PD signature should be inserted </w:t>
            </w:r>
            <w:r w:rsidR="00780CAD">
              <w:rPr>
                <w:rFonts w:ascii="Arial Narrow" w:hAnsi="Arial Narrow" w:cs="Arial"/>
                <w:sz w:val="20"/>
                <w:szCs w:val="20"/>
              </w:rPr>
              <w:t xml:space="preserve">at the end of </w:t>
            </w:r>
            <w:r w:rsidRPr="006C6775">
              <w:rPr>
                <w:rFonts w:ascii="Arial Narrow" w:hAnsi="Arial Narrow" w:cs="Arial"/>
                <w:sz w:val="20"/>
                <w:szCs w:val="20"/>
              </w:rPr>
              <w:t xml:space="preserve">the </w:t>
            </w:r>
            <w:r w:rsidR="00780CAD">
              <w:rPr>
                <w:rFonts w:ascii="Arial Narrow" w:hAnsi="Arial Narrow" w:cs="Arial"/>
                <w:sz w:val="20"/>
                <w:szCs w:val="20"/>
              </w:rPr>
              <w:t xml:space="preserve">form along </w:t>
            </w:r>
            <w:r w:rsidRPr="006C6775">
              <w:rPr>
                <w:rFonts w:ascii="Arial Narrow" w:hAnsi="Arial Narrow" w:cs="Arial"/>
                <w:sz w:val="20"/>
                <w:szCs w:val="20"/>
              </w:rPr>
              <w:t xml:space="preserve">with the date.  Electronic signatures are acceptable. </w:t>
            </w:r>
          </w:p>
          <w:p w:rsidR="00BC1EC5" w:rsidRPr="006C6775" w:rsidRDefault="00BC1EC5" w:rsidP="00F043E1">
            <w:pPr>
              <w:rPr>
                <w:rFonts w:ascii="Arial Narrow" w:hAnsi="Arial Narrow" w:cs="Arial"/>
                <w:sz w:val="20"/>
                <w:szCs w:val="20"/>
              </w:rPr>
            </w:pPr>
          </w:p>
        </w:tc>
      </w:tr>
      <w:tr w:rsidR="006C6775" w:rsidRPr="006C6775" w:rsidTr="00F043E1">
        <w:tc>
          <w:tcPr>
            <w:tcW w:w="360" w:type="dxa"/>
            <w:tcBorders>
              <w:right w:val="single" w:sz="4" w:space="0" w:color="auto"/>
            </w:tcBorders>
          </w:tcPr>
          <w:p w:rsidR="007D219E" w:rsidRPr="006C6775" w:rsidRDefault="007D219E" w:rsidP="00F3209E">
            <w:pPr>
              <w:pStyle w:val="ListParagraph"/>
              <w:spacing w:after="0" w:line="240" w:lineRule="auto"/>
              <w:ind w:left="0"/>
              <w:contextualSpacing w:val="0"/>
              <w:rPr>
                <w:rFonts w:ascii="Arial Narrow" w:hAnsi="Arial Narrow"/>
                <w:sz w:val="14"/>
              </w:rPr>
            </w:pPr>
            <w:r w:rsidRPr="006C6775">
              <w:rPr>
                <w:rFonts w:ascii="Arial Narrow" w:hAnsi="Arial Narrow"/>
                <w:sz w:val="14"/>
              </w:rPr>
              <w:lastRenderedPageBreak/>
              <w:t>9</w:t>
            </w:r>
          </w:p>
        </w:tc>
        <w:tc>
          <w:tcPr>
            <w:tcW w:w="3420" w:type="dxa"/>
            <w:tcBorders>
              <w:top w:val="single" w:sz="4" w:space="0" w:color="auto"/>
              <w:left w:val="single" w:sz="4" w:space="0" w:color="auto"/>
              <w:bottom w:val="single" w:sz="4" w:space="0" w:color="auto"/>
              <w:right w:val="nil"/>
            </w:tcBorders>
          </w:tcPr>
          <w:p w:rsidR="007D219E" w:rsidRPr="006C6775" w:rsidRDefault="007D219E">
            <w:pPr>
              <w:tabs>
                <w:tab w:val="left" w:pos="3582"/>
              </w:tabs>
              <w:ind w:right="702"/>
              <w:rPr>
                <w:rFonts w:ascii="Arial Narrow" w:hAnsi="Arial Narrow" w:cs="Arial"/>
                <w:sz w:val="20"/>
                <w:szCs w:val="20"/>
              </w:rPr>
            </w:pPr>
            <w:r w:rsidRPr="006C6775">
              <w:rPr>
                <w:rFonts w:ascii="Arial Narrow" w:hAnsi="Arial Narrow" w:cs="Arial"/>
                <w:noProof/>
                <w:sz w:val="20"/>
                <w:szCs w:val="20"/>
              </w:rPr>
              <mc:AlternateContent>
                <mc:Choice Requires="wps">
                  <w:drawing>
                    <wp:anchor distT="0" distB="0" distL="114300" distR="114300" simplePos="0" relativeHeight="251769856" behindDoc="0" locked="0" layoutInCell="1" allowOverlap="1" wp14:anchorId="57E54515" wp14:editId="11980E00">
                      <wp:simplePos x="0" y="0"/>
                      <wp:positionH relativeFrom="column">
                        <wp:posOffset>1773555</wp:posOffset>
                      </wp:positionH>
                      <wp:positionV relativeFrom="paragraph">
                        <wp:posOffset>175260</wp:posOffset>
                      </wp:positionV>
                      <wp:extent cx="428625" cy="152400"/>
                      <wp:effectExtent l="0" t="0" r="9525" b="0"/>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52400"/>
                              </a:xfrm>
                              <a:prstGeom prst="rightArrow">
                                <a:avLst>
                                  <a:gd name="adj1" fmla="val 50000"/>
                                  <a:gd name="adj2" fmla="val 70313"/>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139.65pt;margin-top:13.8pt;width:33.75pt;height:1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" fillcolor="black" stroked="f" strokecolor="#f2f2f2" strokeweight="3pt">
                      <v:shadow color="#7f7f7f" opacity=".5" offset="1pt"/>
                    </v:shape>
                  </w:pict>
                </mc:Fallback>
              </mc:AlternateContent>
            </w:r>
            <w:r w:rsidRPr="006C6775">
              <w:rPr>
                <w:rFonts w:ascii="Arial Narrow" w:hAnsi="Arial Narrow" w:cs="Arial"/>
                <w:sz w:val="20"/>
                <w:szCs w:val="20"/>
              </w:rPr>
              <w:t xml:space="preserve">Send  finalized plan to Faculty Affairs Officer </w:t>
            </w:r>
            <w:r w:rsidR="002E5058" w:rsidRPr="006C6775">
              <w:rPr>
                <w:rFonts w:ascii="Arial Narrow" w:hAnsi="Arial Narrow" w:cs="Arial"/>
                <w:sz w:val="20"/>
                <w:szCs w:val="20"/>
              </w:rPr>
              <w:t xml:space="preserve">and PGME Office by or </w:t>
            </w:r>
            <w:r w:rsidRPr="006C6775">
              <w:rPr>
                <w:rFonts w:ascii="Arial Narrow" w:hAnsi="Arial Narrow" w:cs="Arial"/>
                <w:sz w:val="20"/>
                <w:szCs w:val="20"/>
              </w:rPr>
              <w:t>before deadline</w:t>
            </w:r>
          </w:p>
        </w:tc>
        <w:tc>
          <w:tcPr>
            <w:tcW w:w="7380" w:type="dxa"/>
            <w:tcBorders>
              <w:top w:val="single" w:sz="4" w:space="0" w:color="auto"/>
              <w:left w:val="nil"/>
              <w:bottom w:val="single" w:sz="4" w:space="0" w:color="auto"/>
              <w:right w:val="single" w:sz="4" w:space="0" w:color="auto"/>
            </w:tcBorders>
          </w:tcPr>
          <w:p w:rsidR="007D219E" w:rsidRPr="006C6775" w:rsidRDefault="007D219E" w:rsidP="008E5F24">
            <w:pPr>
              <w:ind w:left="162"/>
              <w:rPr>
                <w:rStyle w:val="Hyperlink"/>
                <w:rFonts w:ascii="Arial Narrow" w:hAnsi="Arial Narrow" w:cs="Arial"/>
                <w:color w:val="auto"/>
                <w:sz w:val="20"/>
                <w:szCs w:val="20"/>
                <w:u w:val="none"/>
              </w:rPr>
            </w:pPr>
            <w:r w:rsidRPr="006C6775">
              <w:rPr>
                <w:rFonts w:ascii="Arial Narrow" w:hAnsi="Arial Narrow" w:cs="Arial"/>
                <w:sz w:val="20"/>
                <w:szCs w:val="20"/>
              </w:rPr>
              <w:t>Send finalized plan (i.e. reviewed with the Resident and approved by</w:t>
            </w:r>
            <w:r w:rsidRPr="006C6775">
              <w:rPr>
                <w:rFonts w:ascii="Arial Narrow" w:hAnsi="Arial Narrow"/>
                <w:sz w:val="20"/>
              </w:rPr>
              <w:t xml:space="preserve"> the </w:t>
            </w:r>
            <w:r w:rsidRPr="006C6775">
              <w:rPr>
                <w:rFonts w:ascii="Arial Narrow" w:hAnsi="Arial Narrow" w:cs="Arial"/>
                <w:sz w:val="20"/>
                <w:szCs w:val="20"/>
              </w:rPr>
              <w:t xml:space="preserve">RPC) to Faculty Affairs  </w:t>
            </w:r>
            <w:r w:rsidR="002E5058" w:rsidRPr="006C6775">
              <w:rPr>
                <w:rFonts w:ascii="Arial Narrow" w:hAnsi="Arial Narrow" w:cs="Arial"/>
                <w:sz w:val="20"/>
                <w:szCs w:val="20"/>
              </w:rPr>
              <w:t xml:space="preserve"> and PGME by or </w:t>
            </w:r>
            <w:r w:rsidRPr="006C6775">
              <w:rPr>
                <w:rFonts w:ascii="Arial Narrow" w:hAnsi="Arial Narrow" w:cs="Arial"/>
                <w:sz w:val="20"/>
                <w:szCs w:val="20"/>
              </w:rPr>
              <w:t xml:space="preserve">before deadline at </w:t>
            </w:r>
            <w:hyperlink r:id="rId15" w:history="1">
              <w:r w:rsidRPr="006C6775">
                <w:rPr>
                  <w:rStyle w:val="Hyperlink"/>
                  <w:rFonts w:ascii="Arial Narrow" w:hAnsi="Arial Narrow" w:cs="Arial"/>
                  <w:b/>
                  <w:color w:val="auto"/>
                  <w:sz w:val="20"/>
                  <w:szCs w:val="20"/>
                  <w:u w:val="none"/>
                </w:rPr>
                <w:t>faculty.affairs@utoronto.ca</w:t>
              </w:r>
            </w:hyperlink>
            <w:r w:rsidRPr="006C6775">
              <w:rPr>
                <w:rFonts w:ascii="Arial Narrow" w:hAnsi="Arial Narrow" w:cs="Arial"/>
                <w:sz w:val="20"/>
                <w:szCs w:val="20"/>
              </w:rPr>
              <w:t xml:space="preserve"> and </w:t>
            </w:r>
            <w:hyperlink r:id="rId16" w:history="1">
              <w:r w:rsidRPr="006C6775">
                <w:rPr>
                  <w:rStyle w:val="Hyperlink"/>
                  <w:rFonts w:ascii="Arial Narrow" w:hAnsi="Arial Narrow" w:cs="Arial"/>
                  <w:b/>
                  <w:color w:val="auto"/>
                  <w:sz w:val="20"/>
                  <w:szCs w:val="20"/>
                  <w:u w:val="none"/>
                </w:rPr>
                <w:t>pgboe@utoronto.ca</w:t>
              </w:r>
            </w:hyperlink>
          </w:p>
          <w:p w:rsidR="007D219E" w:rsidRPr="006C6775" w:rsidRDefault="007D219E" w:rsidP="008E5F24">
            <w:pPr>
              <w:ind w:left="162"/>
              <w:rPr>
                <w:rFonts w:ascii="Arial Narrow" w:hAnsi="Arial Narrow" w:cs="Arial"/>
                <w:b/>
                <w:sz w:val="20"/>
                <w:szCs w:val="20"/>
              </w:rPr>
            </w:pPr>
            <w:r w:rsidRPr="006C6775">
              <w:rPr>
                <w:rFonts w:ascii="Arial Narrow" w:hAnsi="Arial Narrow" w:cs="Arial"/>
                <w:b/>
                <w:sz w:val="20"/>
                <w:szCs w:val="20"/>
              </w:rPr>
              <w:t xml:space="preserve"> </w:t>
            </w:r>
          </w:p>
          <w:p w:rsidR="0041119B" w:rsidRDefault="007D219E" w:rsidP="00D438B9">
            <w:pPr>
              <w:tabs>
                <w:tab w:val="left" w:pos="3492"/>
              </w:tabs>
              <w:ind w:left="162"/>
              <w:rPr>
                <w:rFonts w:ascii="Arial Narrow" w:hAnsi="Arial Narrow" w:cs="Arial"/>
                <w:b/>
                <w:i/>
                <w:sz w:val="20"/>
                <w:szCs w:val="20"/>
              </w:rPr>
            </w:pPr>
            <w:r w:rsidRPr="006C6775">
              <w:rPr>
                <w:rFonts w:ascii="Arial Narrow" w:hAnsi="Arial Narrow" w:cs="Arial"/>
                <w:b/>
                <w:i/>
                <w:sz w:val="20"/>
                <w:szCs w:val="20"/>
              </w:rPr>
              <w:t>Note that late or incomplete submissions will removed</w:t>
            </w:r>
            <w:r w:rsidR="002E5058" w:rsidRPr="006C6775">
              <w:rPr>
                <w:rFonts w:ascii="Arial Narrow" w:hAnsi="Arial Narrow" w:cs="Arial"/>
                <w:b/>
                <w:i/>
                <w:sz w:val="20"/>
                <w:szCs w:val="20"/>
              </w:rPr>
              <w:t xml:space="preserve"> from agenda by the Faculty Affairs</w:t>
            </w:r>
            <w:r w:rsidRPr="006C6775">
              <w:rPr>
                <w:rFonts w:ascii="Arial Narrow" w:hAnsi="Arial Narrow" w:cs="Arial"/>
                <w:b/>
                <w:i/>
                <w:sz w:val="20"/>
                <w:szCs w:val="20"/>
              </w:rPr>
              <w:t xml:space="preserve"> </w:t>
            </w:r>
            <w:r w:rsidR="00D438B9">
              <w:rPr>
                <w:rFonts w:ascii="Arial Narrow" w:hAnsi="Arial Narrow" w:cs="Arial"/>
                <w:b/>
                <w:i/>
                <w:sz w:val="20"/>
                <w:szCs w:val="20"/>
              </w:rPr>
              <w:t>Officer</w:t>
            </w:r>
          </w:p>
          <w:p w:rsidR="00D438B9" w:rsidRPr="006C6775" w:rsidRDefault="00D438B9" w:rsidP="00D438B9">
            <w:pPr>
              <w:tabs>
                <w:tab w:val="left" w:pos="3492"/>
              </w:tabs>
              <w:ind w:left="162"/>
              <w:rPr>
                <w:rFonts w:ascii="Arial Narrow" w:hAnsi="Arial Narrow" w:cs="Arial"/>
                <w:b/>
                <w:i/>
                <w:sz w:val="20"/>
                <w:szCs w:val="20"/>
              </w:rPr>
            </w:pPr>
          </w:p>
        </w:tc>
      </w:tr>
      <w:tr w:rsidR="00D438B9" w:rsidRPr="006C6775" w:rsidTr="00F043E1">
        <w:tc>
          <w:tcPr>
            <w:tcW w:w="360" w:type="dxa"/>
            <w:tcBorders>
              <w:right w:val="single" w:sz="4" w:space="0" w:color="auto"/>
            </w:tcBorders>
          </w:tcPr>
          <w:p w:rsidR="00D438B9" w:rsidRPr="006C6775" w:rsidRDefault="00D438B9" w:rsidP="00F3209E">
            <w:pPr>
              <w:pStyle w:val="ListParagraph"/>
              <w:spacing w:after="0" w:line="240" w:lineRule="auto"/>
              <w:ind w:left="0"/>
              <w:contextualSpacing w:val="0"/>
              <w:rPr>
                <w:rFonts w:ascii="Arial Narrow" w:hAnsi="Arial Narrow"/>
                <w:sz w:val="14"/>
              </w:rPr>
            </w:pPr>
            <w:r>
              <w:rPr>
                <w:rFonts w:ascii="Arial Narrow" w:hAnsi="Arial Narrow"/>
                <w:sz w:val="14"/>
              </w:rPr>
              <w:t>10</w:t>
            </w:r>
          </w:p>
        </w:tc>
        <w:tc>
          <w:tcPr>
            <w:tcW w:w="3420" w:type="dxa"/>
            <w:tcBorders>
              <w:top w:val="single" w:sz="4" w:space="0" w:color="auto"/>
              <w:left w:val="single" w:sz="4" w:space="0" w:color="auto"/>
              <w:bottom w:val="single" w:sz="4" w:space="0" w:color="auto"/>
              <w:right w:val="nil"/>
            </w:tcBorders>
          </w:tcPr>
          <w:p w:rsidR="00D438B9" w:rsidRPr="00D438B9" w:rsidRDefault="000276AE" w:rsidP="00F3209E">
            <w:pPr>
              <w:tabs>
                <w:tab w:val="left" w:pos="3582"/>
              </w:tabs>
              <w:ind w:right="702"/>
              <w:rPr>
                <w:rFonts w:ascii="Arial Narrow" w:hAnsi="Arial Narrow" w:cs="Arial"/>
                <w:noProof/>
                <w:sz w:val="20"/>
                <w:szCs w:val="20"/>
              </w:rPr>
            </w:pPr>
            <w:r w:rsidRPr="006C6775">
              <w:rPr>
                <w:rFonts w:ascii="Arial Narrow" w:hAnsi="Arial Narrow" w:cs="Arial"/>
                <w:noProof/>
                <w:sz w:val="20"/>
                <w:szCs w:val="20"/>
              </w:rPr>
              <mc:AlternateContent>
                <mc:Choice Requires="wps">
                  <w:drawing>
                    <wp:anchor distT="0" distB="0" distL="114300" distR="114300" simplePos="0" relativeHeight="251780096" behindDoc="0" locked="0" layoutInCell="1" allowOverlap="1" wp14:anchorId="6B2D8ABD" wp14:editId="4D305312">
                      <wp:simplePos x="0" y="0"/>
                      <wp:positionH relativeFrom="column">
                        <wp:posOffset>1775460</wp:posOffset>
                      </wp:positionH>
                      <wp:positionV relativeFrom="paragraph">
                        <wp:posOffset>57150</wp:posOffset>
                      </wp:positionV>
                      <wp:extent cx="428625" cy="152400"/>
                      <wp:effectExtent l="0" t="0" r="9525" b="0"/>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52400"/>
                              </a:xfrm>
                              <a:prstGeom prst="rightArrow">
                                <a:avLst>
                                  <a:gd name="adj1" fmla="val 50000"/>
                                  <a:gd name="adj2" fmla="val 70313"/>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6" o:spid="_x0000_s1026" type="#_x0000_t13" style="position:absolute;margin-left:139.8pt;margin-top:4.5pt;width:33.75pt;height:1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" fillcolor="black" stroked="f" strokecolor="#f2f2f2" strokeweight="3pt">
                      <v:shadow color="#7f7f7f" opacity=".5" offset="1pt"/>
                    </v:shape>
                  </w:pict>
                </mc:Fallback>
              </mc:AlternateContent>
            </w:r>
            <w:r w:rsidR="00D438B9">
              <w:rPr>
                <w:rFonts w:ascii="Arial Narrow" w:hAnsi="Arial Narrow" w:cs="Arial"/>
                <w:noProof/>
                <w:sz w:val="20"/>
                <w:szCs w:val="20"/>
              </w:rPr>
              <w:t xml:space="preserve">A few days before the BOE </w:t>
            </w:r>
            <w:r>
              <w:rPr>
                <w:rFonts w:ascii="Arial Narrow" w:hAnsi="Arial Narrow" w:cs="Arial"/>
                <w:noProof/>
                <w:sz w:val="20"/>
                <w:szCs w:val="20"/>
              </w:rPr>
              <w:t xml:space="preserve">     </w:t>
            </w:r>
            <w:r w:rsidR="00D438B9">
              <w:rPr>
                <w:rFonts w:ascii="Arial Narrow" w:hAnsi="Arial Narrow" w:cs="Arial"/>
                <w:noProof/>
                <w:sz w:val="20"/>
                <w:szCs w:val="20"/>
              </w:rPr>
              <w:t>meeting</w:t>
            </w:r>
          </w:p>
        </w:tc>
        <w:tc>
          <w:tcPr>
            <w:tcW w:w="7380" w:type="dxa"/>
            <w:tcBorders>
              <w:top w:val="single" w:sz="4" w:space="0" w:color="auto"/>
              <w:left w:val="nil"/>
              <w:bottom w:val="single" w:sz="4" w:space="0" w:color="auto"/>
              <w:right w:val="single" w:sz="4" w:space="0" w:color="auto"/>
            </w:tcBorders>
          </w:tcPr>
          <w:p w:rsidR="00D438B9" w:rsidRDefault="00EB41B6" w:rsidP="008E5F24">
            <w:pPr>
              <w:tabs>
                <w:tab w:val="left" w:pos="3492"/>
              </w:tabs>
              <w:ind w:left="162"/>
              <w:rPr>
                <w:rFonts w:ascii="Arial Narrow" w:hAnsi="Arial Narrow" w:cs="Arial"/>
                <w:sz w:val="20"/>
                <w:szCs w:val="20"/>
              </w:rPr>
            </w:pPr>
            <w:r>
              <w:rPr>
                <w:rFonts w:ascii="Arial Narrow" w:hAnsi="Arial Narrow" w:cs="Arial"/>
                <w:sz w:val="20"/>
                <w:szCs w:val="20"/>
              </w:rPr>
              <w:t>Program Directors are sent</w:t>
            </w:r>
            <w:r w:rsidR="00ED3390">
              <w:rPr>
                <w:rFonts w:ascii="Arial Narrow" w:hAnsi="Arial Narrow" w:cs="Arial"/>
                <w:sz w:val="20"/>
                <w:szCs w:val="20"/>
              </w:rPr>
              <w:t xml:space="preserve"> </w:t>
            </w:r>
            <w:r w:rsidR="00ED3390">
              <w:rPr>
                <w:rFonts w:ascii="Arial Narrow" w:hAnsi="Arial Narrow" w:cs="Arial"/>
                <w:sz w:val="20"/>
                <w:szCs w:val="20"/>
              </w:rPr>
              <w:t>a</w:t>
            </w:r>
            <w:r w:rsidR="000276AE">
              <w:rPr>
                <w:rFonts w:ascii="Arial Narrow" w:hAnsi="Arial Narrow" w:cs="Arial"/>
                <w:sz w:val="20"/>
                <w:szCs w:val="20"/>
              </w:rPr>
              <w:t xml:space="preserve"> copy of the PGME Office Report on the remediation plan</w:t>
            </w:r>
          </w:p>
          <w:p w:rsidR="000276AE" w:rsidRPr="006C6775" w:rsidRDefault="000276AE" w:rsidP="008E5F24">
            <w:pPr>
              <w:tabs>
                <w:tab w:val="left" w:pos="3492"/>
              </w:tabs>
              <w:ind w:left="162"/>
              <w:rPr>
                <w:rFonts w:ascii="Arial Narrow" w:hAnsi="Arial Narrow" w:cs="Arial"/>
                <w:sz w:val="20"/>
                <w:szCs w:val="20"/>
              </w:rPr>
            </w:pPr>
          </w:p>
        </w:tc>
      </w:tr>
      <w:tr w:rsidR="006C6775" w:rsidRPr="006C6775" w:rsidTr="00F043E1">
        <w:tc>
          <w:tcPr>
            <w:tcW w:w="360" w:type="dxa"/>
            <w:tcBorders>
              <w:right w:val="single" w:sz="4" w:space="0" w:color="auto"/>
            </w:tcBorders>
          </w:tcPr>
          <w:p w:rsidR="007D219E" w:rsidRPr="006C6775" w:rsidRDefault="000276AE" w:rsidP="00F3209E">
            <w:pPr>
              <w:pStyle w:val="ListParagraph"/>
              <w:spacing w:after="0" w:line="240" w:lineRule="auto"/>
              <w:ind w:left="0"/>
              <w:contextualSpacing w:val="0"/>
              <w:rPr>
                <w:rFonts w:ascii="Arial Narrow" w:hAnsi="Arial Narrow"/>
                <w:sz w:val="14"/>
              </w:rPr>
            </w:pPr>
            <w:r>
              <w:rPr>
                <w:rFonts w:ascii="Arial Narrow" w:hAnsi="Arial Narrow"/>
                <w:sz w:val="14"/>
              </w:rPr>
              <w:t>11</w:t>
            </w:r>
          </w:p>
        </w:tc>
        <w:tc>
          <w:tcPr>
            <w:tcW w:w="3420" w:type="dxa"/>
            <w:tcBorders>
              <w:top w:val="single" w:sz="4" w:space="0" w:color="auto"/>
              <w:left w:val="single" w:sz="4" w:space="0" w:color="auto"/>
              <w:bottom w:val="single" w:sz="4" w:space="0" w:color="auto"/>
              <w:right w:val="nil"/>
            </w:tcBorders>
          </w:tcPr>
          <w:p w:rsidR="007D219E" w:rsidRPr="006C6775" w:rsidRDefault="007D219E" w:rsidP="00F3209E">
            <w:pPr>
              <w:tabs>
                <w:tab w:val="left" w:pos="3582"/>
              </w:tabs>
              <w:ind w:right="702"/>
              <w:rPr>
                <w:rFonts w:ascii="Arial Narrow" w:hAnsi="Arial Narrow" w:cs="Arial"/>
                <w:b/>
                <w:i/>
                <w:noProof/>
                <w:sz w:val="20"/>
                <w:szCs w:val="20"/>
              </w:rPr>
            </w:pPr>
            <w:r w:rsidRPr="006C6775">
              <w:rPr>
                <w:rFonts w:ascii="Arial Narrow" w:hAnsi="Arial Narrow" w:cs="Arial"/>
                <w:b/>
                <w:i/>
                <w:noProof/>
                <w:sz w:val="20"/>
                <w:szCs w:val="20"/>
              </w:rPr>
              <w:t>On the day of the meeting:</w:t>
            </w:r>
          </w:p>
          <w:p w:rsidR="007D219E" w:rsidRPr="006C6775" w:rsidRDefault="007D219E" w:rsidP="0012168A">
            <w:pPr>
              <w:tabs>
                <w:tab w:val="left" w:pos="3582"/>
              </w:tabs>
              <w:ind w:right="702"/>
              <w:rPr>
                <w:rFonts w:ascii="Arial Narrow" w:hAnsi="Arial Narrow" w:cs="Arial"/>
                <w:noProof/>
                <w:sz w:val="20"/>
                <w:szCs w:val="20"/>
              </w:rPr>
            </w:pPr>
            <w:r w:rsidRPr="006C6775">
              <w:rPr>
                <w:rFonts w:ascii="Arial Narrow" w:hAnsi="Arial Narrow" w:cs="Arial"/>
                <w:noProof/>
                <w:sz w:val="20"/>
                <w:szCs w:val="20"/>
              </w:rPr>
              <mc:AlternateContent>
                <mc:Choice Requires="wps">
                  <w:drawing>
                    <wp:anchor distT="0" distB="0" distL="114300" distR="114300" simplePos="0" relativeHeight="251770880" behindDoc="0" locked="0" layoutInCell="1" allowOverlap="1" wp14:anchorId="115DC189" wp14:editId="54D66CB3">
                      <wp:simplePos x="0" y="0"/>
                      <wp:positionH relativeFrom="column">
                        <wp:posOffset>1767343</wp:posOffset>
                      </wp:positionH>
                      <wp:positionV relativeFrom="paragraph">
                        <wp:posOffset>115570</wp:posOffset>
                      </wp:positionV>
                      <wp:extent cx="428625" cy="152400"/>
                      <wp:effectExtent l="0" t="0" r="9525" b="0"/>
                      <wp:wrapNone/>
                      <wp:docPr id="12"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52400"/>
                              </a:xfrm>
                              <a:prstGeom prst="rightArrow">
                                <a:avLst>
                                  <a:gd name="adj1" fmla="val 50000"/>
                                  <a:gd name="adj2" fmla="val 70313"/>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2" o:spid="_x0000_s1026" type="#_x0000_t13" style="position:absolute;margin-left:139.15pt;margin-top:9.1pt;width:33.75pt;height:1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" fillcolor="black" stroked="f" strokecolor="#f2f2f2" strokeweight="3pt">
                      <v:shadow color="#7f7f7f" opacity=".5" offset="1pt"/>
                    </v:shape>
                  </w:pict>
                </mc:Fallback>
              </mc:AlternateContent>
            </w:r>
            <w:r w:rsidRPr="006C6775">
              <w:rPr>
                <w:rFonts w:ascii="Arial Narrow" w:hAnsi="Arial Narrow" w:cs="Arial"/>
                <w:noProof/>
                <w:sz w:val="20"/>
                <w:szCs w:val="20"/>
              </w:rPr>
              <w:t>Program Director to arrive at the PGME Office 10-15 minutes prior to the presentation time.</w:t>
            </w:r>
          </w:p>
        </w:tc>
        <w:tc>
          <w:tcPr>
            <w:tcW w:w="7380" w:type="dxa"/>
            <w:tcBorders>
              <w:top w:val="single" w:sz="4" w:space="0" w:color="auto"/>
              <w:left w:val="nil"/>
              <w:bottom w:val="single" w:sz="4" w:space="0" w:color="auto"/>
              <w:right w:val="single" w:sz="4" w:space="0" w:color="auto"/>
            </w:tcBorders>
          </w:tcPr>
          <w:p w:rsidR="007D219E" w:rsidRPr="006C6775" w:rsidRDefault="007D219E" w:rsidP="008E5F24">
            <w:pPr>
              <w:tabs>
                <w:tab w:val="left" w:pos="3492"/>
              </w:tabs>
              <w:ind w:left="162"/>
              <w:rPr>
                <w:rFonts w:ascii="Arial Narrow" w:hAnsi="Arial Narrow" w:cs="Arial"/>
                <w:noProof/>
                <w:sz w:val="20"/>
                <w:szCs w:val="20"/>
              </w:rPr>
            </w:pPr>
            <w:r w:rsidRPr="006C6775">
              <w:rPr>
                <w:rFonts w:ascii="Arial Narrow" w:hAnsi="Arial Narrow" w:cs="Arial"/>
                <w:sz w:val="20"/>
                <w:szCs w:val="20"/>
              </w:rPr>
              <w:t>Please wait until you are met and invited to join the B</w:t>
            </w:r>
            <w:bookmarkStart w:id="0" w:name="_GoBack"/>
            <w:bookmarkEnd w:id="0"/>
            <w:r w:rsidRPr="006C6775">
              <w:rPr>
                <w:rFonts w:ascii="Arial Narrow" w:hAnsi="Arial Narrow" w:cs="Arial"/>
                <w:sz w:val="20"/>
                <w:szCs w:val="20"/>
              </w:rPr>
              <w:t>OE meeting.</w:t>
            </w:r>
            <w:r w:rsidRPr="006C6775">
              <w:rPr>
                <w:rFonts w:ascii="Arial Narrow" w:hAnsi="Arial Narrow" w:cs="Arial"/>
                <w:noProof/>
                <w:sz w:val="20"/>
                <w:szCs w:val="20"/>
              </w:rPr>
              <w:t xml:space="preserve"> You can wait in the office of the Lead, Learner Education Support, just </w:t>
            </w:r>
            <w:r w:rsidR="00D438B9">
              <w:rPr>
                <w:rFonts w:ascii="Arial Narrow" w:hAnsi="Arial Narrow" w:cs="Arial"/>
                <w:noProof/>
                <w:sz w:val="20"/>
                <w:szCs w:val="20"/>
              </w:rPr>
              <w:t>next to</w:t>
            </w:r>
            <w:r w:rsidRPr="006C6775">
              <w:rPr>
                <w:rFonts w:ascii="Arial Narrow" w:hAnsi="Arial Narrow" w:cs="Arial"/>
                <w:noProof/>
                <w:sz w:val="20"/>
                <w:szCs w:val="20"/>
              </w:rPr>
              <w:t xml:space="preserve"> the 6</w:t>
            </w:r>
            <w:r w:rsidRPr="006C6775">
              <w:rPr>
                <w:rFonts w:ascii="Arial Narrow" w:hAnsi="Arial Narrow" w:cs="Arial"/>
                <w:noProof/>
                <w:sz w:val="20"/>
                <w:szCs w:val="20"/>
                <w:vertAlign w:val="superscript"/>
              </w:rPr>
              <w:t>th</w:t>
            </w:r>
            <w:r w:rsidRPr="006C6775">
              <w:rPr>
                <w:rFonts w:ascii="Arial Narrow" w:hAnsi="Arial Narrow" w:cs="Arial"/>
                <w:noProof/>
                <w:sz w:val="20"/>
                <w:szCs w:val="20"/>
              </w:rPr>
              <w:t xml:space="preserve"> floor boardroom. </w:t>
            </w:r>
          </w:p>
          <w:p w:rsidR="007D219E" w:rsidRPr="006C6775" w:rsidRDefault="007D219E" w:rsidP="008E5F24">
            <w:pPr>
              <w:tabs>
                <w:tab w:val="left" w:pos="3492"/>
              </w:tabs>
              <w:ind w:left="162"/>
              <w:rPr>
                <w:rFonts w:ascii="Arial Narrow" w:hAnsi="Arial Narrow" w:cs="Arial"/>
                <w:noProof/>
                <w:sz w:val="20"/>
                <w:szCs w:val="20"/>
              </w:rPr>
            </w:pPr>
          </w:p>
          <w:p w:rsidR="007D219E" w:rsidRPr="006C6775" w:rsidRDefault="007D219E" w:rsidP="008E5F24">
            <w:pPr>
              <w:tabs>
                <w:tab w:val="left" w:pos="3492"/>
              </w:tabs>
              <w:ind w:left="162"/>
              <w:rPr>
                <w:rFonts w:ascii="Arial Narrow" w:hAnsi="Arial Narrow" w:cs="Arial"/>
                <w:noProof/>
                <w:sz w:val="20"/>
                <w:szCs w:val="20"/>
              </w:rPr>
            </w:pPr>
            <w:r w:rsidRPr="006C6775">
              <w:rPr>
                <w:rFonts w:ascii="Arial Narrow" w:hAnsi="Arial Narrow" w:cs="Arial"/>
                <w:noProof/>
                <w:sz w:val="20"/>
                <w:szCs w:val="20"/>
              </w:rPr>
              <w:t>Prior to meeting, the BOE members will have reviewed:</w:t>
            </w:r>
          </w:p>
          <w:p w:rsidR="007D219E" w:rsidRPr="006C6775" w:rsidRDefault="007D219E" w:rsidP="00001050">
            <w:pPr>
              <w:tabs>
                <w:tab w:val="left" w:pos="3492"/>
              </w:tabs>
              <w:ind w:left="342"/>
              <w:rPr>
                <w:rFonts w:ascii="Arial Narrow" w:hAnsi="Arial Narrow" w:cs="Arial"/>
                <w:noProof/>
                <w:sz w:val="20"/>
                <w:szCs w:val="20"/>
              </w:rPr>
            </w:pPr>
            <w:r w:rsidRPr="006C6775">
              <w:rPr>
                <w:rFonts w:ascii="Arial Narrow" w:hAnsi="Arial Narrow" w:cs="Arial"/>
                <w:noProof/>
                <w:sz w:val="20"/>
                <w:szCs w:val="20"/>
              </w:rPr>
              <w:t>1. Remedial plan and related ITERs/documents</w:t>
            </w:r>
          </w:p>
          <w:p w:rsidR="007D219E" w:rsidRPr="006C6775" w:rsidRDefault="007D219E" w:rsidP="00001050">
            <w:pPr>
              <w:tabs>
                <w:tab w:val="left" w:pos="3492"/>
              </w:tabs>
              <w:ind w:left="342"/>
              <w:rPr>
                <w:rFonts w:ascii="Arial Narrow" w:hAnsi="Arial Narrow" w:cs="Arial"/>
                <w:noProof/>
                <w:sz w:val="20"/>
                <w:szCs w:val="20"/>
              </w:rPr>
            </w:pPr>
            <w:r w:rsidRPr="006C6775">
              <w:rPr>
                <w:rFonts w:ascii="Arial Narrow" w:hAnsi="Arial Narrow" w:cs="Arial"/>
                <w:noProof/>
                <w:sz w:val="20"/>
                <w:szCs w:val="20"/>
              </w:rPr>
              <w:t>2. Report from the Associate Dean (re: process), and</w:t>
            </w:r>
          </w:p>
          <w:p w:rsidR="007D219E" w:rsidRPr="006C6775" w:rsidRDefault="007D219E" w:rsidP="00001050">
            <w:pPr>
              <w:tabs>
                <w:tab w:val="left" w:pos="3492"/>
              </w:tabs>
              <w:ind w:left="342"/>
              <w:rPr>
                <w:rFonts w:ascii="Arial Narrow" w:hAnsi="Arial Narrow" w:cs="Arial"/>
                <w:noProof/>
                <w:sz w:val="20"/>
                <w:szCs w:val="20"/>
              </w:rPr>
            </w:pPr>
            <w:r w:rsidRPr="006C6775">
              <w:rPr>
                <w:rFonts w:ascii="Arial Narrow" w:hAnsi="Arial Narrow" w:cs="Arial"/>
                <w:noProof/>
                <w:sz w:val="20"/>
                <w:szCs w:val="20"/>
              </w:rPr>
              <w:t>3. PGME Office Report on remediation plan</w:t>
            </w:r>
          </w:p>
          <w:p w:rsidR="007D219E" w:rsidRPr="006C6775" w:rsidRDefault="007D219E" w:rsidP="00001050">
            <w:pPr>
              <w:tabs>
                <w:tab w:val="left" w:pos="3492"/>
              </w:tabs>
              <w:ind w:left="342"/>
              <w:rPr>
                <w:rFonts w:ascii="Arial Narrow" w:hAnsi="Arial Narrow" w:cs="Arial"/>
                <w:noProof/>
                <w:sz w:val="20"/>
                <w:szCs w:val="20"/>
              </w:rPr>
            </w:pPr>
          </w:p>
        </w:tc>
      </w:tr>
      <w:tr w:rsidR="006C6775" w:rsidRPr="006C6775" w:rsidTr="00F043E1">
        <w:trPr>
          <w:trHeight w:val="107"/>
        </w:trPr>
        <w:tc>
          <w:tcPr>
            <w:tcW w:w="360" w:type="dxa"/>
            <w:tcBorders>
              <w:right w:val="single" w:sz="4" w:space="0" w:color="auto"/>
            </w:tcBorders>
          </w:tcPr>
          <w:p w:rsidR="007D219E" w:rsidRPr="006C6775" w:rsidRDefault="007D219E" w:rsidP="00F3209E">
            <w:pPr>
              <w:pStyle w:val="ListParagraph"/>
              <w:spacing w:after="0" w:line="240" w:lineRule="auto"/>
              <w:ind w:left="0"/>
              <w:contextualSpacing w:val="0"/>
              <w:rPr>
                <w:rFonts w:ascii="Arial Narrow" w:hAnsi="Arial Narrow"/>
                <w:sz w:val="14"/>
              </w:rPr>
            </w:pPr>
            <w:r w:rsidRPr="006C6775">
              <w:rPr>
                <w:rFonts w:ascii="Arial Narrow" w:hAnsi="Arial Narrow"/>
                <w:sz w:val="14"/>
              </w:rPr>
              <w:t>1</w:t>
            </w:r>
            <w:r w:rsidR="000276AE">
              <w:rPr>
                <w:rFonts w:ascii="Arial Narrow" w:hAnsi="Arial Narrow"/>
                <w:sz w:val="14"/>
              </w:rPr>
              <w:t>2</w:t>
            </w:r>
          </w:p>
        </w:tc>
        <w:tc>
          <w:tcPr>
            <w:tcW w:w="3420" w:type="dxa"/>
            <w:tcBorders>
              <w:top w:val="single" w:sz="4" w:space="0" w:color="auto"/>
              <w:left w:val="single" w:sz="4" w:space="0" w:color="auto"/>
              <w:bottom w:val="single" w:sz="4" w:space="0" w:color="auto"/>
              <w:right w:val="nil"/>
            </w:tcBorders>
          </w:tcPr>
          <w:p w:rsidR="007D219E" w:rsidRPr="006C6775" w:rsidRDefault="007D219E" w:rsidP="00F3209E">
            <w:pPr>
              <w:tabs>
                <w:tab w:val="left" w:pos="3582"/>
              </w:tabs>
              <w:ind w:right="702"/>
              <w:rPr>
                <w:rFonts w:ascii="Arial Narrow" w:hAnsi="Arial Narrow" w:cs="Arial"/>
                <w:i/>
                <w:noProof/>
                <w:sz w:val="20"/>
                <w:szCs w:val="20"/>
              </w:rPr>
            </w:pPr>
            <w:r w:rsidRPr="006C6775">
              <w:rPr>
                <w:rFonts w:ascii="Arial Narrow" w:hAnsi="Arial Narrow" w:cs="Arial"/>
                <w:b/>
                <w:i/>
                <w:noProof/>
                <w:sz w:val="20"/>
                <w:szCs w:val="20"/>
              </w:rPr>
              <w:t>At the meeting</w:t>
            </w:r>
            <w:r w:rsidRPr="006C6775">
              <w:rPr>
                <w:rFonts w:ascii="Arial Narrow" w:hAnsi="Arial Narrow" w:cs="Arial"/>
                <w:i/>
                <w:noProof/>
                <w:sz w:val="20"/>
                <w:szCs w:val="20"/>
              </w:rPr>
              <w:t>:</w:t>
            </w:r>
          </w:p>
          <w:p w:rsidR="007D219E" w:rsidRPr="006C6775" w:rsidRDefault="007D219E" w:rsidP="006B25E2">
            <w:pPr>
              <w:tabs>
                <w:tab w:val="left" w:pos="3582"/>
              </w:tabs>
              <w:ind w:right="702"/>
              <w:rPr>
                <w:rFonts w:ascii="Arial Narrow" w:hAnsi="Arial Narrow" w:cs="Arial"/>
                <w:noProof/>
                <w:sz w:val="20"/>
                <w:szCs w:val="20"/>
              </w:rPr>
            </w:pPr>
            <w:r w:rsidRPr="006C6775">
              <w:rPr>
                <w:rFonts w:ascii="Arial Narrow" w:hAnsi="Arial Narrow" w:cs="Arial"/>
                <w:noProof/>
                <w:sz w:val="20"/>
                <w:szCs w:val="20"/>
              </w:rPr>
              <mc:AlternateContent>
                <mc:Choice Requires="wps">
                  <w:drawing>
                    <wp:anchor distT="0" distB="0" distL="114300" distR="114300" simplePos="0" relativeHeight="251771904" behindDoc="0" locked="0" layoutInCell="1" allowOverlap="1" wp14:anchorId="4114F741" wp14:editId="5C5E457D">
                      <wp:simplePos x="0" y="0"/>
                      <wp:positionH relativeFrom="column">
                        <wp:posOffset>1760027</wp:posOffset>
                      </wp:positionH>
                      <wp:positionV relativeFrom="paragraph">
                        <wp:posOffset>306070</wp:posOffset>
                      </wp:positionV>
                      <wp:extent cx="428625" cy="152400"/>
                      <wp:effectExtent l="0" t="0" r="9525" b="0"/>
                      <wp:wrapNone/>
                      <wp:docPr id="1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52400"/>
                              </a:xfrm>
                              <a:prstGeom prst="rightArrow">
                                <a:avLst>
                                  <a:gd name="adj1" fmla="val 50000"/>
                                  <a:gd name="adj2" fmla="val 70313"/>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3" o:spid="_x0000_s1026" type="#_x0000_t13" style="position:absolute;margin-left:138.6pt;margin-top:24.1pt;width:33.75pt;height:1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" fillcolor="black" stroked="f" strokecolor="#f2f2f2" strokeweight="3pt">
                      <v:shadow color="#7f7f7f" opacity=".5" offset="1pt"/>
                    </v:shape>
                  </w:pict>
                </mc:Fallback>
              </mc:AlternateContent>
            </w:r>
            <w:r w:rsidRPr="006C6775">
              <w:rPr>
                <w:rFonts w:ascii="Arial Narrow" w:hAnsi="Arial Narrow" w:cs="Arial"/>
                <w:noProof/>
                <w:sz w:val="20"/>
                <w:szCs w:val="20"/>
              </w:rPr>
              <w:t xml:space="preserve">Provide the Board with a brief summary of the case and plan for remediation; answer questions. </w:t>
            </w:r>
          </w:p>
        </w:tc>
        <w:tc>
          <w:tcPr>
            <w:tcW w:w="7380" w:type="dxa"/>
            <w:tcBorders>
              <w:top w:val="single" w:sz="4" w:space="0" w:color="auto"/>
              <w:left w:val="nil"/>
              <w:bottom w:val="single" w:sz="4" w:space="0" w:color="auto"/>
              <w:right w:val="single" w:sz="4" w:space="0" w:color="auto"/>
            </w:tcBorders>
          </w:tcPr>
          <w:p w:rsidR="007D219E" w:rsidRPr="006C6775" w:rsidRDefault="007D219E" w:rsidP="008E5F24">
            <w:pPr>
              <w:ind w:left="162"/>
              <w:rPr>
                <w:rFonts w:ascii="Arial Narrow" w:hAnsi="Arial Narrow" w:cs="Arial"/>
                <w:noProof/>
                <w:sz w:val="20"/>
                <w:szCs w:val="20"/>
              </w:rPr>
            </w:pPr>
            <w:r w:rsidRPr="006C6775">
              <w:rPr>
                <w:rFonts w:ascii="Arial Narrow" w:hAnsi="Arial Narrow" w:cs="Arial"/>
                <w:noProof/>
                <w:sz w:val="20"/>
                <w:szCs w:val="20"/>
              </w:rPr>
              <w:t>At the meeting provide a:</w:t>
            </w:r>
          </w:p>
          <w:p w:rsidR="007D219E" w:rsidRPr="006C6775" w:rsidRDefault="007D219E" w:rsidP="007D219E">
            <w:pPr>
              <w:numPr>
                <w:ilvl w:val="0"/>
                <w:numId w:val="8"/>
              </w:numPr>
              <w:tabs>
                <w:tab w:val="left" w:pos="342"/>
              </w:tabs>
              <w:ind w:hanging="720"/>
              <w:rPr>
                <w:rFonts w:ascii="Arial Narrow" w:hAnsi="Arial Narrow" w:cs="Arial"/>
                <w:noProof/>
                <w:sz w:val="20"/>
                <w:szCs w:val="20"/>
              </w:rPr>
            </w:pPr>
            <w:r w:rsidRPr="006C6775">
              <w:rPr>
                <w:rFonts w:ascii="Arial Narrow" w:hAnsi="Arial Narrow" w:cs="Arial"/>
                <w:noProof/>
                <w:sz w:val="20"/>
                <w:szCs w:val="20"/>
              </w:rPr>
              <w:t>3-5 minute synopsis of the educational history of the resident</w:t>
            </w:r>
          </w:p>
          <w:p w:rsidR="007D219E" w:rsidRPr="006C6775" w:rsidRDefault="007D219E" w:rsidP="007D219E">
            <w:pPr>
              <w:numPr>
                <w:ilvl w:val="0"/>
                <w:numId w:val="8"/>
              </w:numPr>
              <w:tabs>
                <w:tab w:val="left" w:pos="342"/>
              </w:tabs>
              <w:ind w:hanging="720"/>
              <w:rPr>
                <w:rFonts w:ascii="Arial Narrow" w:hAnsi="Arial Narrow" w:cs="Arial"/>
                <w:noProof/>
                <w:sz w:val="20"/>
                <w:szCs w:val="20"/>
              </w:rPr>
            </w:pPr>
            <w:r w:rsidRPr="006C6775">
              <w:rPr>
                <w:rFonts w:ascii="Arial Narrow" w:hAnsi="Arial Narrow" w:cs="Arial"/>
                <w:noProof/>
                <w:sz w:val="20"/>
                <w:szCs w:val="20"/>
              </w:rPr>
              <w:t>3-5 minute outline of the remedial plan</w:t>
            </w:r>
          </w:p>
          <w:p w:rsidR="007D219E" w:rsidRPr="006C6775" w:rsidRDefault="007D219E" w:rsidP="007D219E">
            <w:pPr>
              <w:numPr>
                <w:ilvl w:val="0"/>
                <w:numId w:val="8"/>
              </w:numPr>
              <w:tabs>
                <w:tab w:val="left" w:pos="342"/>
              </w:tabs>
              <w:ind w:hanging="720"/>
              <w:rPr>
                <w:rFonts w:ascii="Arial Narrow" w:hAnsi="Arial Narrow" w:cs="Arial"/>
                <w:noProof/>
                <w:sz w:val="20"/>
                <w:szCs w:val="20"/>
              </w:rPr>
            </w:pPr>
            <w:r w:rsidRPr="006C6775">
              <w:rPr>
                <w:rFonts w:ascii="Arial Narrow" w:hAnsi="Arial Narrow" w:cs="Arial"/>
                <w:noProof/>
                <w:sz w:val="20"/>
                <w:szCs w:val="20"/>
              </w:rPr>
              <w:t>be prepared to answer questions from the BOE about the case</w:t>
            </w:r>
          </w:p>
          <w:p w:rsidR="007D219E" w:rsidRPr="006C6775" w:rsidRDefault="007D219E" w:rsidP="007D219E">
            <w:pPr>
              <w:tabs>
                <w:tab w:val="left" w:pos="342"/>
              </w:tabs>
              <w:ind w:left="882"/>
              <w:rPr>
                <w:rFonts w:ascii="Arial Narrow" w:hAnsi="Arial Narrow" w:cs="Arial"/>
                <w:noProof/>
                <w:sz w:val="20"/>
                <w:szCs w:val="20"/>
              </w:rPr>
            </w:pPr>
          </w:p>
          <w:p w:rsidR="007D219E" w:rsidRPr="006C6775" w:rsidRDefault="007D219E" w:rsidP="008E5F24">
            <w:pPr>
              <w:ind w:left="162"/>
              <w:rPr>
                <w:rFonts w:ascii="Arial Narrow" w:hAnsi="Arial Narrow" w:cs="Arial"/>
                <w:noProof/>
                <w:sz w:val="20"/>
                <w:szCs w:val="20"/>
              </w:rPr>
            </w:pPr>
            <w:r w:rsidRPr="006C6775">
              <w:rPr>
                <w:rFonts w:ascii="Arial Narrow" w:hAnsi="Arial Narrow" w:cs="Arial"/>
                <w:noProof/>
                <w:sz w:val="20"/>
                <w:szCs w:val="20"/>
              </w:rPr>
              <w:t xml:space="preserve">Note that </w:t>
            </w:r>
            <w:r w:rsidRPr="006C6775">
              <w:rPr>
                <w:rFonts w:ascii="Arial Narrow" w:hAnsi="Arial Narrow" w:cs="Arial"/>
                <w:b/>
                <w:i/>
                <w:noProof/>
                <w:sz w:val="20"/>
                <w:szCs w:val="20"/>
              </w:rPr>
              <w:t>no</w:t>
            </w:r>
            <w:r w:rsidRPr="006C6775">
              <w:rPr>
                <w:rFonts w:ascii="Arial Narrow" w:hAnsi="Arial Narrow" w:cs="Arial"/>
                <w:noProof/>
                <w:sz w:val="20"/>
                <w:szCs w:val="20"/>
              </w:rPr>
              <w:t xml:space="preserve"> commentary on </w:t>
            </w:r>
            <w:r w:rsidRPr="006C6775">
              <w:rPr>
                <w:rFonts w:ascii="Arial Narrow" w:hAnsi="Arial Narrow" w:cs="Arial"/>
                <w:i/>
                <w:noProof/>
                <w:sz w:val="20"/>
                <w:szCs w:val="20"/>
              </w:rPr>
              <w:t>details</w:t>
            </w:r>
            <w:r w:rsidRPr="006C6775">
              <w:rPr>
                <w:rFonts w:ascii="Arial Narrow" w:hAnsi="Arial Narrow" w:cs="Arial"/>
                <w:noProof/>
                <w:sz w:val="20"/>
                <w:szCs w:val="20"/>
              </w:rPr>
              <w:t xml:space="preserve"> related to resident wellness are to be disclosed at the BOE meeting OR in the remediation documents.</w:t>
            </w:r>
          </w:p>
          <w:p w:rsidR="007D219E" w:rsidRPr="006C6775" w:rsidRDefault="007D219E" w:rsidP="008E5F24">
            <w:pPr>
              <w:ind w:left="162"/>
              <w:rPr>
                <w:rFonts w:ascii="Arial Narrow" w:hAnsi="Arial Narrow" w:cs="Arial"/>
                <w:noProof/>
                <w:sz w:val="20"/>
                <w:szCs w:val="20"/>
              </w:rPr>
            </w:pPr>
          </w:p>
          <w:p w:rsidR="007D219E" w:rsidRPr="006C6775" w:rsidRDefault="007D219E">
            <w:pPr>
              <w:ind w:left="162"/>
              <w:rPr>
                <w:rFonts w:ascii="Arial Narrow" w:hAnsi="Arial Narrow" w:cs="Arial"/>
                <w:noProof/>
                <w:sz w:val="20"/>
                <w:szCs w:val="20"/>
              </w:rPr>
            </w:pPr>
            <w:r w:rsidRPr="006C6775">
              <w:rPr>
                <w:rFonts w:ascii="Arial Narrow" w:hAnsi="Arial Narrow" w:cs="Arial"/>
                <w:noProof/>
                <w:sz w:val="20"/>
                <w:szCs w:val="20"/>
              </w:rPr>
              <w:t>The Chair of the Board will thank you for attending and you will be escorted out of the room. The Board will then discuss the case and make decisions in private.</w:t>
            </w:r>
          </w:p>
          <w:p w:rsidR="007D219E" w:rsidRPr="006C6775" w:rsidRDefault="007D219E">
            <w:pPr>
              <w:ind w:left="162"/>
              <w:rPr>
                <w:rFonts w:ascii="Arial Narrow" w:hAnsi="Arial Narrow" w:cs="Arial"/>
                <w:noProof/>
                <w:sz w:val="20"/>
                <w:szCs w:val="20"/>
              </w:rPr>
            </w:pPr>
          </w:p>
        </w:tc>
      </w:tr>
      <w:tr w:rsidR="006C6775" w:rsidRPr="006C6775" w:rsidTr="00F043E1">
        <w:trPr>
          <w:trHeight w:val="736"/>
        </w:trPr>
        <w:tc>
          <w:tcPr>
            <w:tcW w:w="360" w:type="dxa"/>
            <w:tcBorders>
              <w:right w:val="single" w:sz="4" w:space="0" w:color="auto"/>
            </w:tcBorders>
          </w:tcPr>
          <w:p w:rsidR="007D219E" w:rsidRPr="006C6775" w:rsidRDefault="007D219E" w:rsidP="00F3209E">
            <w:pPr>
              <w:pStyle w:val="ListParagraph"/>
              <w:spacing w:after="0" w:line="240" w:lineRule="auto"/>
              <w:ind w:left="0"/>
              <w:contextualSpacing w:val="0"/>
              <w:rPr>
                <w:rFonts w:ascii="Arial Narrow" w:hAnsi="Arial Narrow"/>
                <w:sz w:val="14"/>
              </w:rPr>
            </w:pPr>
            <w:r w:rsidRPr="006C6775">
              <w:rPr>
                <w:rFonts w:ascii="Arial Narrow" w:hAnsi="Arial Narrow"/>
                <w:sz w:val="14"/>
              </w:rPr>
              <w:t>1</w:t>
            </w:r>
            <w:r w:rsidR="000276AE">
              <w:rPr>
                <w:rFonts w:ascii="Arial Narrow" w:hAnsi="Arial Narrow"/>
                <w:sz w:val="14"/>
              </w:rPr>
              <w:t>3</w:t>
            </w:r>
          </w:p>
        </w:tc>
        <w:tc>
          <w:tcPr>
            <w:tcW w:w="3420" w:type="dxa"/>
            <w:tcBorders>
              <w:top w:val="single" w:sz="4" w:space="0" w:color="auto"/>
              <w:left w:val="single" w:sz="4" w:space="0" w:color="auto"/>
              <w:bottom w:val="single" w:sz="4" w:space="0" w:color="auto"/>
              <w:right w:val="nil"/>
            </w:tcBorders>
          </w:tcPr>
          <w:p w:rsidR="007D219E" w:rsidRDefault="007D219E" w:rsidP="00864C3C">
            <w:pPr>
              <w:tabs>
                <w:tab w:val="left" w:pos="3582"/>
              </w:tabs>
              <w:ind w:right="702"/>
              <w:rPr>
                <w:rFonts w:ascii="Arial Narrow" w:hAnsi="Arial Narrow" w:cs="Arial"/>
                <w:noProof/>
                <w:sz w:val="20"/>
                <w:szCs w:val="20"/>
              </w:rPr>
            </w:pPr>
            <w:r w:rsidRPr="006C6775">
              <w:rPr>
                <w:rFonts w:ascii="Arial Narrow" w:hAnsi="Arial Narrow" w:cs="Arial"/>
                <w:noProof/>
                <w:sz w:val="20"/>
                <w:szCs w:val="20"/>
              </w:rPr>
              <mc:AlternateContent>
                <mc:Choice Requires="wps">
                  <w:drawing>
                    <wp:anchor distT="0" distB="0" distL="114300" distR="114300" simplePos="0" relativeHeight="251772928" behindDoc="0" locked="0" layoutInCell="1" allowOverlap="1" wp14:anchorId="279CB430" wp14:editId="41B95EDE">
                      <wp:simplePos x="0" y="0"/>
                      <wp:positionH relativeFrom="column">
                        <wp:posOffset>1766736</wp:posOffset>
                      </wp:positionH>
                      <wp:positionV relativeFrom="paragraph">
                        <wp:posOffset>180975</wp:posOffset>
                      </wp:positionV>
                      <wp:extent cx="428625" cy="152400"/>
                      <wp:effectExtent l="0" t="0" r="9525" b="0"/>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52400"/>
                              </a:xfrm>
                              <a:prstGeom prst="rightArrow">
                                <a:avLst>
                                  <a:gd name="adj1" fmla="val 50000"/>
                                  <a:gd name="adj2" fmla="val 70313"/>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4" o:spid="_x0000_s1026" type="#_x0000_t13" style="position:absolute;margin-left:139.1pt;margin-top:14.25pt;width:33.75pt;height:1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" fillcolor="black" stroked="f" strokecolor="#f2f2f2" strokeweight="3pt">
                      <v:shadow color="#7f7f7f" opacity=".5" offset="1pt"/>
                    </v:shape>
                  </w:pict>
                </mc:Fallback>
              </mc:AlternateContent>
            </w:r>
            <w:r w:rsidRPr="006C6775">
              <w:rPr>
                <w:rFonts w:ascii="Arial Narrow" w:hAnsi="Arial Narrow" w:cs="Arial"/>
                <w:noProof/>
                <w:sz w:val="20"/>
                <w:szCs w:val="20"/>
              </w:rPr>
              <w:t xml:space="preserve">The </w:t>
            </w:r>
            <w:r w:rsidRPr="006C6775">
              <w:rPr>
                <w:rFonts w:ascii="Arial Narrow" w:hAnsi="Arial Narrow" w:cs="Arial"/>
                <w:sz w:val="20"/>
                <w:szCs w:val="20"/>
              </w:rPr>
              <w:t xml:space="preserve">Faculty Affairs Officer </w:t>
            </w:r>
            <w:r w:rsidRPr="006C6775">
              <w:rPr>
                <w:rFonts w:ascii="Arial Narrow" w:hAnsi="Arial Narrow" w:cs="Arial"/>
                <w:noProof/>
                <w:sz w:val="20"/>
                <w:szCs w:val="20"/>
              </w:rPr>
              <w:t xml:space="preserve">will forward the decision letter from the BOE Chair approximately 1 week after the meeting. </w:t>
            </w:r>
          </w:p>
          <w:p w:rsidR="000276AE" w:rsidRPr="006C6775" w:rsidRDefault="000276AE" w:rsidP="00864C3C">
            <w:pPr>
              <w:tabs>
                <w:tab w:val="left" w:pos="3582"/>
              </w:tabs>
              <w:ind w:right="702"/>
              <w:rPr>
                <w:rFonts w:ascii="Arial Narrow" w:hAnsi="Arial Narrow" w:cs="Arial"/>
                <w:noProof/>
                <w:sz w:val="20"/>
                <w:szCs w:val="20"/>
              </w:rPr>
            </w:pPr>
          </w:p>
        </w:tc>
        <w:tc>
          <w:tcPr>
            <w:tcW w:w="7380" w:type="dxa"/>
            <w:tcBorders>
              <w:top w:val="single" w:sz="4" w:space="0" w:color="auto"/>
              <w:left w:val="nil"/>
              <w:bottom w:val="single" w:sz="4" w:space="0" w:color="auto"/>
              <w:right w:val="single" w:sz="4" w:space="0" w:color="auto"/>
            </w:tcBorders>
          </w:tcPr>
          <w:p w:rsidR="007D219E" w:rsidRPr="006C6775" w:rsidRDefault="007D219E" w:rsidP="008E5F24">
            <w:pPr>
              <w:ind w:left="162"/>
              <w:rPr>
                <w:rFonts w:ascii="Arial Narrow" w:hAnsi="Arial Narrow" w:cs="Arial"/>
                <w:noProof/>
                <w:sz w:val="20"/>
                <w:szCs w:val="20"/>
              </w:rPr>
            </w:pPr>
            <w:r w:rsidRPr="006C6775">
              <w:rPr>
                <w:rFonts w:ascii="Arial Narrow" w:hAnsi="Arial Narrow" w:cs="Arial"/>
                <w:noProof/>
                <w:sz w:val="20"/>
                <w:szCs w:val="20"/>
              </w:rPr>
              <w:t xml:space="preserve">The letter from the Chair of the BOE may outline revisions/additions that must be made to the remedial plan. </w:t>
            </w:r>
            <w:r w:rsidRPr="006C6775">
              <w:rPr>
                <w:rFonts w:ascii="Arial Narrow" w:hAnsi="Arial Narrow" w:cs="Arial"/>
                <w:b/>
                <w:noProof/>
                <w:sz w:val="20"/>
                <w:szCs w:val="20"/>
              </w:rPr>
              <w:t>Submit required revisions</w:t>
            </w:r>
            <w:r w:rsidRPr="006C6775">
              <w:rPr>
                <w:rFonts w:ascii="Arial Narrow" w:hAnsi="Arial Narrow" w:cs="Arial"/>
                <w:noProof/>
                <w:sz w:val="20"/>
                <w:szCs w:val="20"/>
              </w:rPr>
              <w:t xml:space="preserve"> by the noted deadline to </w:t>
            </w:r>
            <w:hyperlink r:id="rId17" w:history="1">
              <w:r w:rsidRPr="006C6775">
                <w:rPr>
                  <w:rStyle w:val="Hyperlink"/>
                  <w:rFonts w:ascii="Arial Narrow" w:hAnsi="Arial Narrow" w:cs="Arial"/>
                  <w:b/>
                  <w:noProof/>
                  <w:color w:val="auto"/>
                  <w:sz w:val="20"/>
                  <w:szCs w:val="20"/>
                  <w:u w:val="none"/>
                </w:rPr>
                <w:t>pgboe@utoronto.ca</w:t>
              </w:r>
            </w:hyperlink>
            <w:r w:rsidRPr="006C6775">
              <w:rPr>
                <w:rFonts w:ascii="Arial Narrow" w:hAnsi="Arial Narrow" w:cs="Arial"/>
                <w:noProof/>
                <w:sz w:val="20"/>
                <w:szCs w:val="20"/>
              </w:rPr>
              <w:t>.</w:t>
            </w:r>
          </w:p>
          <w:p w:rsidR="007D219E" w:rsidRPr="006C6775" w:rsidRDefault="007D219E" w:rsidP="008E5F24">
            <w:pPr>
              <w:ind w:left="162"/>
              <w:rPr>
                <w:rFonts w:ascii="Arial Narrow" w:hAnsi="Arial Narrow" w:cs="Arial"/>
                <w:noProof/>
                <w:sz w:val="20"/>
                <w:szCs w:val="20"/>
              </w:rPr>
            </w:pPr>
            <w:r w:rsidRPr="006C6775">
              <w:rPr>
                <w:rFonts w:ascii="Arial Narrow" w:hAnsi="Arial Narrow" w:cs="Arial"/>
                <w:noProof/>
                <w:sz w:val="20"/>
                <w:szCs w:val="20"/>
              </w:rPr>
              <w:t xml:space="preserve"> </w:t>
            </w:r>
          </w:p>
          <w:p w:rsidR="007E4E16" w:rsidRPr="006C6775" w:rsidRDefault="007E4E16" w:rsidP="007E4E16">
            <w:pPr>
              <w:ind w:left="162"/>
              <w:rPr>
                <w:rFonts w:ascii="Arial Narrow" w:hAnsi="Arial Narrow" w:cs="Arial"/>
                <w:sz w:val="20"/>
                <w:szCs w:val="20"/>
              </w:rPr>
            </w:pPr>
          </w:p>
        </w:tc>
      </w:tr>
      <w:tr w:rsidR="006C6775" w:rsidRPr="006C6775" w:rsidTr="00F043E1">
        <w:trPr>
          <w:trHeight w:val="736"/>
        </w:trPr>
        <w:tc>
          <w:tcPr>
            <w:tcW w:w="360" w:type="dxa"/>
            <w:tcBorders>
              <w:right w:val="single" w:sz="4" w:space="0" w:color="auto"/>
            </w:tcBorders>
          </w:tcPr>
          <w:p w:rsidR="007E4E16" w:rsidRPr="006C6775" w:rsidRDefault="007E4E16" w:rsidP="00F3209E">
            <w:pPr>
              <w:pStyle w:val="ListParagraph"/>
              <w:spacing w:after="0" w:line="240" w:lineRule="auto"/>
              <w:ind w:left="0"/>
              <w:contextualSpacing w:val="0"/>
              <w:rPr>
                <w:rFonts w:ascii="Arial Narrow" w:hAnsi="Arial Narrow"/>
                <w:sz w:val="14"/>
              </w:rPr>
            </w:pPr>
            <w:r w:rsidRPr="006C6775">
              <w:rPr>
                <w:rFonts w:ascii="Arial Narrow" w:hAnsi="Arial Narrow"/>
                <w:sz w:val="14"/>
              </w:rPr>
              <w:t>1</w:t>
            </w:r>
            <w:r w:rsidR="000276AE">
              <w:rPr>
                <w:rFonts w:ascii="Arial Narrow" w:hAnsi="Arial Narrow"/>
                <w:sz w:val="14"/>
              </w:rPr>
              <w:t>4</w:t>
            </w:r>
          </w:p>
        </w:tc>
        <w:tc>
          <w:tcPr>
            <w:tcW w:w="3420" w:type="dxa"/>
            <w:tcBorders>
              <w:top w:val="single" w:sz="4" w:space="0" w:color="auto"/>
              <w:left w:val="single" w:sz="4" w:space="0" w:color="auto"/>
              <w:bottom w:val="single" w:sz="4" w:space="0" w:color="auto"/>
              <w:right w:val="nil"/>
            </w:tcBorders>
          </w:tcPr>
          <w:p w:rsidR="007E4E16" w:rsidRPr="006C6775" w:rsidRDefault="00D57094" w:rsidP="00864C3C">
            <w:pPr>
              <w:tabs>
                <w:tab w:val="left" w:pos="3582"/>
              </w:tabs>
              <w:ind w:right="702"/>
              <w:rPr>
                <w:rFonts w:ascii="Arial Narrow" w:hAnsi="Arial Narrow" w:cs="Arial"/>
                <w:noProof/>
                <w:sz w:val="20"/>
                <w:szCs w:val="20"/>
              </w:rPr>
            </w:pPr>
            <w:r w:rsidRPr="006C6775">
              <w:rPr>
                <w:rFonts w:ascii="Arial Narrow" w:hAnsi="Arial Narrow" w:cs="Arial"/>
                <w:noProof/>
                <w:sz w:val="20"/>
                <w:szCs w:val="20"/>
              </w:rPr>
              <mc:AlternateContent>
                <mc:Choice Requires="wps">
                  <w:drawing>
                    <wp:anchor distT="0" distB="0" distL="114300" distR="114300" simplePos="0" relativeHeight="251782144" behindDoc="0" locked="0" layoutInCell="1" allowOverlap="1" wp14:anchorId="5723C8DD" wp14:editId="12DDAB4B">
                      <wp:simplePos x="0" y="0"/>
                      <wp:positionH relativeFrom="column">
                        <wp:posOffset>1774190</wp:posOffset>
                      </wp:positionH>
                      <wp:positionV relativeFrom="paragraph">
                        <wp:posOffset>398780</wp:posOffset>
                      </wp:positionV>
                      <wp:extent cx="428625" cy="152400"/>
                      <wp:effectExtent l="0" t="0" r="9525" b="0"/>
                      <wp:wrapNone/>
                      <wp:docPr id="2"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52400"/>
                              </a:xfrm>
                              <a:prstGeom prst="rightArrow">
                                <a:avLst>
                                  <a:gd name="adj1" fmla="val 50000"/>
                                  <a:gd name="adj2" fmla="val 70313"/>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 o:spid="_x0000_s1026" type="#_x0000_t13" style="position:absolute;margin-left:139.7pt;margin-top:31.4pt;width:33.75pt;height:1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" fillcolor="black" stroked="f" strokecolor="#f2f2f2" strokeweight="3pt">
                      <v:shadow color="#7f7f7f" opacity=".5" offset="1pt"/>
                    </v:shape>
                  </w:pict>
                </mc:Fallback>
              </mc:AlternateContent>
            </w:r>
            <w:r w:rsidR="007E4E16" w:rsidRPr="006C6775">
              <w:rPr>
                <w:rFonts w:ascii="Arial Narrow" w:hAnsi="Arial Narrow" w:cs="Arial"/>
                <w:noProof/>
                <w:sz w:val="20"/>
                <w:szCs w:val="20"/>
              </w:rPr>
              <w:t>Next Steps</w:t>
            </w:r>
            <w:r w:rsidR="00BC1EC5" w:rsidRPr="006C6775">
              <w:rPr>
                <w:rFonts w:ascii="Arial Narrow" w:hAnsi="Arial Narrow" w:cs="Arial"/>
                <w:noProof/>
                <w:sz w:val="20"/>
                <w:szCs w:val="20"/>
              </w:rPr>
              <w:t>:</w:t>
            </w:r>
            <w:r w:rsidRPr="006C6775">
              <w:rPr>
                <w:rFonts w:ascii="Arial Narrow" w:hAnsi="Arial Narrow" w:cs="Arial"/>
                <w:noProof/>
                <w:sz w:val="20"/>
                <w:szCs w:val="20"/>
              </w:rPr>
              <w:t xml:space="preserve"> </w:t>
            </w:r>
          </w:p>
        </w:tc>
        <w:tc>
          <w:tcPr>
            <w:tcW w:w="7380" w:type="dxa"/>
            <w:tcBorders>
              <w:top w:val="single" w:sz="4" w:space="0" w:color="auto"/>
              <w:left w:val="nil"/>
              <w:bottom w:val="single" w:sz="4" w:space="0" w:color="auto"/>
              <w:right w:val="single" w:sz="4" w:space="0" w:color="auto"/>
            </w:tcBorders>
          </w:tcPr>
          <w:p w:rsidR="007E4E16" w:rsidRPr="006C6775" w:rsidRDefault="007E4E16" w:rsidP="007E4E16">
            <w:pPr>
              <w:ind w:left="162"/>
              <w:rPr>
                <w:rFonts w:ascii="Arial Narrow" w:hAnsi="Arial Narrow" w:cs="Arial"/>
                <w:noProof/>
                <w:sz w:val="20"/>
                <w:szCs w:val="20"/>
              </w:rPr>
            </w:pPr>
            <w:r w:rsidRPr="006C6775">
              <w:rPr>
                <w:rFonts w:ascii="Arial Narrow" w:hAnsi="Arial Narrow" w:cs="Arial"/>
                <w:noProof/>
                <w:sz w:val="20"/>
                <w:szCs w:val="20"/>
              </w:rPr>
              <w:t>In the let</w:t>
            </w:r>
            <w:r w:rsidR="002E5058" w:rsidRPr="006C6775">
              <w:rPr>
                <w:rFonts w:ascii="Arial Narrow" w:hAnsi="Arial Narrow" w:cs="Arial"/>
                <w:noProof/>
                <w:sz w:val="20"/>
                <w:szCs w:val="20"/>
              </w:rPr>
              <w:t xml:space="preserve">ter from the Chair of the BOE, </w:t>
            </w:r>
            <w:r w:rsidRPr="006C6775">
              <w:rPr>
                <w:rFonts w:ascii="Arial Narrow" w:hAnsi="Arial Narrow" w:cs="Arial"/>
                <w:noProof/>
                <w:sz w:val="20"/>
                <w:szCs w:val="20"/>
              </w:rPr>
              <w:t>note the BOE date(s) and deadlines for submisssion of future interim report</w:t>
            </w:r>
            <w:r w:rsidR="002E5058" w:rsidRPr="006C6775">
              <w:rPr>
                <w:rFonts w:ascii="Arial Narrow" w:hAnsi="Arial Narrow" w:cs="Arial"/>
                <w:noProof/>
                <w:sz w:val="20"/>
                <w:szCs w:val="20"/>
              </w:rPr>
              <w:t xml:space="preserve">s and completion or </w:t>
            </w:r>
            <w:r w:rsidRPr="006C6775">
              <w:rPr>
                <w:rFonts w:ascii="Arial Narrow" w:hAnsi="Arial Narrow" w:cs="Arial"/>
                <w:noProof/>
                <w:sz w:val="20"/>
                <w:szCs w:val="20"/>
              </w:rPr>
              <w:t>extension reports. These reports are mandatory.</w:t>
            </w:r>
          </w:p>
          <w:p w:rsidR="007E4E16" w:rsidRPr="006C6775" w:rsidRDefault="007E4E16" w:rsidP="007E4E16">
            <w:pPr>
              <w:ind w:left="162"/>
              <w:rPr>
                <w:rFonts w:ascii="Arial Narrow" w:hAnsi="Arial Narrow" w:cs="Arial"/>
                <w:sz w:val="20"/>
                <w:szCs w:val="20"/>
              </w:rPr>
            </w:pPr>
          </w:p>
          <w:p w:rsidR="007E4E16" w:rsidRPr="006C6775" w:rsidRDefault="007E4E16" w:rsidP="007E4E16">
            <w:pPr>
              <w:ind w:left="162"/>
              <w:rPr>
                <w:rFonts w:ascii="Arial Narrow" w:hAnsi="Arial Narrow" w:cs="Arial"/>
                <w:sz w:val="20"/>
                <w:szCs w:val="20"/>
              </w:rPr>
            </w:pPr>
            <w:r w:rsidRPr="006C6775">
              <w:rPr>
                <w:rFonts w:ascii="Arial Narrow" w:hAnsi="Arial Narrow" w:cs="Arial"/>
                <w:b/>
                <w:sz w:val="20"/>
                <w:szCs w:val="20"/>
              </w:rPr>
              <w:t>For all Extension Requests and Dismissal Requests,</w:t>
            </w:r>
            <w:r w:rsidRPr="006C6775">
              <w:rPr>
                <w:rFonts w:ascii="Arial Narrow" w:hAnsi="Arial Narrow" w:cs="Arial"/>
                <w:sz w:val="20"/>
                <w:szCs w:val="20"/>
              </w:rPr>
              <w:t xml:space="preserve"> </w:t>
            </w:r>
            <w:r w:rsidRPr="006C6775">
              <w:rPr>
                <w:rFonts w:ascii="Arial Narrow" w:hAnsi="Arial Narrow" w:cs="Arial"/>
                <w:b/>
                <w:sz w:val="20"/>
                <w:szCs w:val="20"/>
              </w:rPr>
              <w:t>Program Directors must present their case at the BOE meeting in person.</w:t>
            </w:r>
            <w:r w:rsidRPr="006C6775">
              <w:rPr>
                <w:rFonts w:ascii="Arial Narrow" w:hAnsi="Arial Narrow" w:cs="Arial"/>
                <w:sz w:val="20"/>
                <w:szCs w:val="20"/>
              </w:rPr>
              <w:t xml:space="preserve"> </w:t>
            </w:r>
          </w:p>
          <w:p w:rsidR="007E4E16" w:rsidRPr="006C6775" w:rsidRDefault="007E4E16" w:rsidP="007E4E16">
            <w:pPr>
              <w:ind w:left="162"/>
              <w:rPr>
                <w:rFonts w:ascii="Arial Narrow" w:hAnsi="Arial Narrow" w:cs="Arial"/>
                <w:sz w:val="20"/>
                <w:szCs w:val="20"/>
              </w:rPr>
            </w:pPr>
          </w:p>
          <w:p w:rsidR="007E4E16" w:rsidRPr="006C6775" w:rsidRDefault="007E4E16" w:rsidP="007E4E16">
            <w:pPr>
              <w:ind w:left="162"/>
              <w:rPr>
                <w:rFonts w:ascii="Arial Narrow" w:hAnsi="Arial Narrow" w:cs="Arial"/>
                <w:sz w:val="20"/>
                <w:szCs w:val="20"/>
              </w:rPr>
            </w:pPr>
            <w:r w:rsidRPr="006C6775">
              <w:rPr>
                <w:rFonts w:ascii="Arial Narrow" w:hAnsi="Arial Narrow" w:cs="Arial"/>
                <w:sz w:val="20"/>
                <w:szCs w:val="20"/>
              </w:rPr>
              <w:t xml:space="preserve">Interim reports submitted to the BOE do not require the attendance of Program Directors. </w:t>
            </w:r>
          </w:p>
          <w:p w:rsidR="007E4E16" w:rsidRPr="006C6775" w:rsidRDefault="007E4E16" w:rsidP="008E5F24">
            <w:pPr>
              <w:ind w:left="162"/>
              <w:rPr>
                <w:rFonts w:ascii="Arial Narrow" w:hAnsi="Arial Narrow" w:cs="Arial"/>
                <w:noProof/>
                <w:sz w:val="20"/>
                <w:szCs w:val="20"/>
              </w:rPr>
            </w:pPr>
          </w:p>
        </w:tc>
      </w:tr>
    </w:tbl>
    <w:p w:rsidR="00780CAD" w:rsidRDefault="00780CAD" w:rsidP="000276AE">
      <w:pPr>
        <w:ind w:hanging="90"/>
        <w:jc w:val="center"/>
        <w:rPr>
          <w:rFonts w:ascii="Arial" w:hAnsi="Arial" w:cs="Arial"/>
          <w:color w:val="365F91"/>
          <w:sz w:val="20"/>
          <w:szCs w:val="20"/>
        </w:rPr>
      </w:pPr>
      <w:r>
        <w:rPr>
          <w:rFonts w:ascii="Arial" w:hAnsi="Arial" w:cs="Arial"/>
          <w:sz w:val="18"/>
          <w:szCs w:val="20"/>
        </w:rPr>
        <w:t xml:space="preserve">                                                                                                                                                                             </w:t>
      </w:r>
      <w:r w:rsidR="007D227C">
        <w:rPr>
          <w:rFonts w:ascii="Arial" w:hAnsi="Arial" w:cs="Arial"/>
          <w:sz w:val="18"/>
          <w:szCs w:val="20"/>
        </w:rPr>
        <w:t>Revised November</w:t>
      </w:r>
      <w:r>
        <w:rPr>
          <w:rFonts w:ascii="Arial" w:hAnsi="Arial" w:cs="Arial"/>
          <w:sz w:val="18"/>
          <w:szCs w:val="20"/>
        </w:rPr>
        <w:t xml:space="preserve"> 2016</w:t>
      </w:r>
    </w:p>
    <w:sectPr w:rsidR="00780CAD" w:rsidSect="003B2DED">
      <w:headerReference w:type="even" r:id="rId18"/>
      <w:headerReference w:type="default" r:id="rId19"/>
      <w:footerReference w:type="even" r:id="rId20"/>
      <w:footerReference w:type="default" r:id="rId21"/>
      <w:footerReference w:type="first" r:id="rId22"/>
      <w:pgSz w:w="12240" w:h="15840" w:code="1"/>
      <w:pgMar w:top="-630" w:right="720" w:bottom="1008" w:left="720" w:header="468"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DA8" w:rsidRDefault="002B7DA8">
      <w:r>
        <w:separator/>
      </w:r>
    </w:p>
  </w:endnote>
  <w:endnote w:type="continuationSeparator" w:id="0">
    <w:p w:rsidR="002B7DA8" w:rsidRDefault="002B7DA8">
      <w:r>
        <w:continuationSeparator/>
      </w:r>
    </w:p>
  </w:endnote>
  <w:endnote w:type="continuationNotice" w:id="1">
    <w:p w:rsidR="002B7DA8" w:rsidRDefault="002B7D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433722"/>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860082579"/>
          <w:docPartObj>
            <w:docPartGallery w:val="Page Numbers (Top of Page)"/>
            <w:docPartUnique/>
          </w:docPartObj>
        </w:sdtPr>
        <w:sdtEndPr/>
        <w:sdtContent>
          <w:p w:rsidR="001333AB" w:rsidRPr="001333AB" w:rsidRDefault="001333AB">
            <w:pPr>
              <w:pStyle w:val="Footer"/>
              <w:jc w:val="right"/>
              <w:rPr>
                <w:rFonts w:ascii="Arial" w:hAnsi="Arial" w:cs="Arial"/>
                <w:sz w:val="16"/>
                <w:szCs w:val="16"/>
              </w:rPr>
            </w:pPr>
            <w:r w:rsidRPr="001333AB">
              <w:rPr>
                <w:rFonts w:ascii="Arial" w:hAnsi="Arial" w:cs="Arial"/>
                <w:sz w:val="16"/>
                <w:szCs w:val="16"/>
              </w:rPr>
              <w:t xml:space="preserve">Page </w:t>
            </w:r>
            <w:r w:rsidRPr="001333AB">
              <w:rPr>
                <w:rFonts w:ascii="Arial" w:hAnsi="Arial" w:cs="Arial"/>
                <w:b/>
                <w:bCs/>
                <w:sz w:val="16"/>
                <w:szCs w:val="16"/>
              </w:rPr>
              <w:fldChar w:fldCharType="begin"/>
            </w:r>
            <w:r w:rsidRPr="001333AB">
              <w:rPr>
                <w:rFonts w:ascii="Arial" w:hAnsi="Arial" w:cs="Arial"/>
                <w:b/>
                <w:bCs/>
                <w:sz w:val="16"/>
                <w:szCs w:val="16"/>
              </w:rPr>
              <w:instrText xml:space="preserve"> PAGE </w:instrText>
            </w:r>
            <w:r w:rsidRPr="001333AB">
              <w:rPr>
                <w:rFonts w:ascii="Arial" w:hAnsi="Arial" w:cs="Arial"/>
                <w:b/>
                <w:bCs/>
                <w:sz w:val="16"/>
                <w:szCs w:val="16"/>
              </w:rPr>
              <w:fldChar w:fldCharType="separate"/>
            </w:r>
            <w:r w:rsidR="00CB7A43">
              <w:rPr>
                <w:rFonts w:ascii="Arial" w:hAnsi="Arial" w:cs="Arial"/>
                <w:b/>
                <w:bCs/>
                <w:noProof/>
                <w:sz w:val="16"/>
                <w:szCs w:val="16"/>
              </w:rPr>
              <w:t>2</w:t>
            </w:r>
            <w:r w:rsidRPr="001333AB">
              <w:rPr>
                <w:rFonts w:ascii="Arial" w:hAnsi="Arial" w:cs="Arial"/>
                <w:b/>
                <w:bCs/>
                <w:sz w:val="16"/>
                <w:szCs w:val="16"/>
              </w:rPr>
              <w:fldChar w:fldCharType="end"/>
            </w:r>
            <w:r w:rsidRPr="001333AB">
              <w:rPr>
                <w:rFonts w:ascii="Arial" w:hAnsi="Arial" w:cs="Arial"/>
                <w:sz w:val="16"/>
                <w:szCs w:val="16"/>
              </w:rPr>
              <w:t xml:space="preserve"> of </w:t>
            </w:r>
            <w:r w:rsidRPr="001333AB">
              <w:rPr>
                <w:rFonts w:ascii="Arial" w:hAnsi="Arial" w:cs="Arial"/>
                <w:b/>
                <w:bCs/>
                <w:sz w:val="16"/>
                <w:szCs w:val="16"/>
              </w:rPr>
              <w:fldChar w:fldCharType="begin"/>
            </w:r>
            <w:r w:rsidRPr="001333AB">
              <w:rPr>
                <w:rFonts w:ascii="Arial" w:hAnsi="Arial" w:cs="Arial"/>
                <w:b/>
                <w:bCs/>
                <w:sz w:val="16"/>
                <w:szCs w:val="16"/>
              </w:rPr>
              <w:instrText xml:space="preserve"> NUMPAGES  </w:instrText>
            </w:r>
            <w:r w:rsidRPr="001333AB">
              <w:rPr>
                <w:rFonts w:ascii="Arial" w:hAnsi="Arial" w:cs="Arial"/>
                <w:b/>
                <w:bCs/>
                <w:sz w:val="16"/>
                <w:szCs w:val="16"/>
              </w:rPr>
              <w:fldChar w:fldCharType="separate"/>
            </w:r>
            <w:r w:rsidR="00CB7A43">
              <w:rPr>
                <w:rFonts w:ascii="Arial" w:hAnsi="Arial" w:cs="Arial"/>
                <w:b/>
                <w:bCs/>
                <w:noProof/>
                <w:sz w:val="16"/>
                <w:szCs w:val="16"/>
              </w:rPr>
              <w:t>2</w:t>
            </w:r>
            <w:r w:rsidRPr="001333AB">
              <w:rPr>
                <w:rFonts w:ascii="Arial" w:hAnsi="Arial" w:cs="Arial"/>
                <w:b/>
                <w:bCs/>
                <w:sz w:val="16"/>
                <w:szCs w:val="16"/>
              </w:rPr>
              <w:fldChar w:fldCharType="end"/>
            </w:r>
          </w:p>
        </w:sdtContent>
      </w:sdt>
    </w:sdtContent>
  </w:sdt>
  <w:p w:rsidR="000276AE" w:rsidRDefault="000276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0892855"/>
      <w:docPartObj>
        <w:docPartGallery w:val="Page Numbers (Bottom of Page)"/>
        <w:docPartUnique/>
      </w:docPartObj>
    </w:sdtPr>
    <w:sdtEndPr>
      <w:rPr>
        <w:rFonts w:ascii="Arial" w:hAnsi="Arial" w:cs="Arial"/>
        <w:sz w:val="16"/>
        <w:szCs w:val="20"/>
      </w:rPr>
    </w:sdtEndPr>
    <w:sdtContent>
      <w:sdt>
        <w:sdtPr>
          <w:rPr>
            <w:rFonts w:ascii="Arial" w:hAnsi="Arial" w:cs="Arial"/>
            <w:sz w:val="16"/>
            <w:szCs w:val="20"/>
          </w:rPr>
          <w:id w:val="-443921794"/>
          <w:docPartObj>
            <w:docPartGallery w:val="Page Numbers (Top of Page)"/>
            <w:docPartUnique/>
          </w:docPartObj>
        </w:sdtPr>
        <w:sdtEndPr/>
        <w:sdtContent>
          <w:p w:rsidR="00D438B9" w:rsidRPr="0038656D" w:rsidRDefault="00D438B9">
            <w:pPr>
              <w:pStyle w:val="Footer"/>
              <w:jc w:val="right"/>
              <w:rPr>
                <w:rFonts w:ascii="Arial" w:hAnsi="Arial" w:cs="Arial"/>
                <w:sz w:val="16"/>
                <w:szCs w:val="20"/>
              </w:rPr>
            </w:pPr>
            <w:r w:rsidRPr="0038656D">
              <w:rPr>
                <w:rFonts w:ascii="Arial" w:hAnsi="Arial" w:cs="Arial"/>
                <w:sz w:val="16"/>
                <w:szCs w:val="20"/>
              </w:rPr>
              <w:t xml:space="preserve">Page </w:t>
            </w:r>
            <w:r w:rsidRPr="0038656D">
              <w:rPr>
                <w:rFonts w:ascii="Arial" w:hAnsi="Arial" w:cs="Arial"/>
                <w:b/>
                <w:bCs/>
                <w:sz w:val="16"/>
                <w:szCs w:val="20"/>
              </w:rPr>
              <w:fldChar w:fldCharType="begin"/>
            </w:r>
            <w:r w:rsidRPr="0038656D">
              <w:rPr>
                <w:rFonts w:ascii="Arial" w:hAnsi="Arial" w:cs="Arial"/>
                <w:b/>
                <w:bCs/>
                <w:sz w:val="16"/>
                <w:szCs w:val="20"/>
              </w:rPr>
              <w:instrText xml:space="preserve"> PAGE </w:instrText>
            </w:r>
            <w:r w:rsidRPr="0038656D">
              <w:rPr>
                <w:rFonts w:ascii="Arial" w:hAnsi="Arial" w:cs="Arial"/>
                <w:b/>
                <w:bCs/>
                <w:sz w:val="16"/>
                <w:szCs w:val="20"/>
              </w:rPr>
              <w:fldChar w:fldCharType="separate"/>
            </w:r>
            <w:r w:rsidR="00E23E6C">
              <w:rPr>
                <w:rFonts w:ascii="Arial" w:hAnsi="Arial" w:cs="Arial"/>
                <w:b/>
                <w:bCs/>
                <w:noProof/>
                <w:sz w:val="16"/>
                <w:szCs w:val="20"/>
              </w:rPr>
              <w:t>1</w:t>
            </w:r>
            <w:r w:rsidRPr="0038656D">
              <w:rPr>
                <w:rFonts w:ascii="Arial" w:hAnsi="Arial" w:cs="Arial"/>
                <w:b/>
                <w:bCs/>
                <w:sz w:val="16"/>
                <w:szCs w:val="20"/>
              </w:rPr>
              <w:fldChar w:fldCharType="end"/>
            </w:r>
            <w:r w:rsidRPr="0038656D">
              <w:rPr>
                <w:rFonts w:ascii="Arial" w:hAnsi="Arial" w:cs="Arial"/>
                <w:sz w:val="16"/>
                <w:szCs w:val="20"/>
              </w:rPr>
              <w:t xml:space="preserve"> of </w:t>
            </w:r>
            <w:r w:rsidRPr="0038656D">
              <w:rPr>
                <w:rFonts w:ascii="Arial" w:hAnsi="Arial" w:cs="Arial"/>
                <w:b/>
                <w:bCs/>
                <w:sz w:val="16"/>
                <w:szCs w:val="20"/>
              </w:rPr>
              <w:fldChar w:fldCharType="begin"/>
            </w:r>
            <w:r w:rsidRPr="0038656D">
              <w:rPr>
                <w:rFonts w:ascii="Arial" w:hAnsi="Arial" w:cs="Arial"/>
                <w:b/>
                <w:bCs/>
                <w:sz w:val="16"/>
                <w:szCs w:val="20"/>
              </w:rPr>
              <w:instrText xml:space="preserve"> NUMPAGES  </w:instrText>
            </w:r>
            <w:r w:rsidRPr="0038656D">
              <w:rPr>
                <w:rFonts w:ascii="Arial" w:hAnsi="Arial" w:cs="Arial"/>
                <w:b/>
                <w:bCs/>
                <w:sz w:val="16"/>
                <w:szCs w:val="20"/>
              </w:rPr>
              <w:fldChar w:fldCharType="separate"/>
            </w:r>
            <w:r w:rsidR="00E23E6C">
              <w:rPr>
                <w:rFonts w:ascii="Arial" w:hAnsi="Arial" w:cs="Arial"/>
                <w:b/>
                <w:bCs/>
                <w:noProof/>
                <w:sz w:val="16"/>
                <w:szCs w:val="20"/>
              </w:rPr>
              <w:t>2</w:t>
            </w:r>
            <w:r w:rsidRPr="0038656D">
              <w:rPr>
                <w:rFonts w:ascii="Arial" w:hAnsi="Arial" w:cs="Arial"/>
                <w:b/>
                <w:bCs/>
                <w:sz w:val="16"/>
                <w:szCs w:val="20"/>
              </w:rPr>
              <w:fldChar w:fldCharType="end"/>
            </w:r>
          </w:p>
        </w:sdtContent>
      </w:sdt>
    </w:sdtContent>
  </w:sdt>
  <w:p w:rsidR="00D438B9" w:rsidRPr="007C57F5" w:rsidRDefault="00D438B9" w:rsidP="0038656D">
    <w:pPr>
      <w:rPr>
        <w:rFonts w:ascii="Arial" w:hAnsi="Arial" w:cs="Arial"/>
        <w:sz w:val="18"/>
        <w:szCs w:val="18"/>
      </w:rPr>
    </w:pPr>
    <w:r w:rsidRPr="007C57F5">
      <w:rPr>
        <w:rFonts w:ascii="Arial" w:hAnsi="Arial" w:cs="Arial"/>
        <w:sz w:val="18"/>
        <w:szCs w:val="18"/>
      </w:rPr>
      <w:t>*Please note that each step of this process is important and takes time. We recommend you allow at least 3-4 weeks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511735063"/>
      <w:docPartObj>
        <w:docPartGallery w:val="Page Numbers (Bottom of Page)"/>
        <w:docPartUnique/>
      </w:docPartObj>
    </w:sdtPr>
    <w:sdtEndPr/>
    <w:sdtContent>
      <w:sdt>
        <w:sdtPr>
          <w:rPr>
            <w:rFonts w:ascii="Arial" w:hAnsi="Arial" w:cs="Arial"/>
            <w:sz w:val="18"/>
            <w:szCs w:val="18"/>
          </w:rPr>
          <w:id w:val="1584949391"/>
          <w:docPartObj>
            <w:docPartGallery w:val="Page Numbers (Top of Page)"/>
            <w:docPartUnique/>
          </w:docPartObj>
        </w:sdtPr>
        <w:sdtEndPr/>
        <w:sdtContent>
          <w:p w:rsidR="00D438B9" w:rsidRPr="0038656D" w:rsidRDefault="00D438B9">
            <w:pPr>
              <w:pStyle w:val="Footer"/>
              <w:jc w:val="right"/>
              <w:rPr>
                <w:rFonts w:ascii="Arial" w:hAnsi="Arial" w:cs="Arial"/>
                <w:sz w:val="18"/>
                <w:szCs w:val="18"/>
              </w:rPr>
            </w:pPr>
            <w:r>
              <w:rPr>
                <w:rFonts w:ascii="Arial" w:hAnsi="Arial" w:cs="Arial"/>
                <w:sz w:val="18"/>
                <w:szCs w:val="18"/>
              </w:rPr>
              <w:ptab w:relativeTo="margin" w:alignment="left" w:leader="none"/>
            </w:r>
            <w:r w:rsidRPr="0038656D">
              <w:rPr>
                <w:rFonts w:ascii="Arial" w:hAnsi="Arial" w:cs="Arial"/>
                <w:sz w:val="18"/>
                <w:szCs w:val="18"/>
              </w:rPr>
              <w:t xml:space="preserve">Page </w:t>
            </w:r>
            <w:r w:rsidRPr="0038656D">
              <w:rPr>
                <w:rFonts w:ascii="Arial" w:hAnsi="Arial" w:cs="Arial"/>
                <w:b/>
                <w:bCs/>
                <w:sz w:val="18"/>
                <w:szCs w:val="18"/>
              </w:rPr>
              <w:fldChar w:fldCharType="begin"/>
            </w:r>
            <w:r w:rsidRPr="0038656D">
              <w:rPr>
                <w:rFonts w:ascii="Arial" w:hAnsi="Arial" w:cs="Arial"/>
                <w:b/>
                <w:bCs/>
                <w:sz w:val="18"/>
                <w:szCs w:val="18"/>
              </w:rPr>
              <w:instrText xml:space="preserve"> PAGE </w:instrText>
            </w:r>
            <w:r w:rsidRPr="0038656D">
              <w:rPr>
                <w:rFonts w:ascii="Arial" w:hAnsi="Arial" w:cs="Arial"/>
                <w:b/>
                <w:bCs/>
                <w:sz w:val="18"/>
                <w:szCs w:val="18"/>
              </w:rPr>
              <w:fldChar w:fldCharType="separate"/>
            </w:r>
            <w:r>
              <w:rPr>
                <w:rFonts w:ascii="Arial" w:hAnsi="Arial" w:cs="Arial"/>
                <w:b/>
                <w:bCs/>
                <w:noProof/>
                <w:sz w:val="18"/>
                <w:szCs w:val="18"/>
              </w:rPr>
              <w:t>1</w:t>
            </w:r>
            <w:r w:rsidRPr="0038656D">
              <w:rPr>
                <w:rFonts w:ascii="Arial" w:hAnsi="Arial" w:cs="Arial"/>
                <w:b/>
                <w:bCs/>
                <w:sz w:val="18"/>
                <w:szCs w:val="18"/>
              </w:rPr>
              <w:fldChar w:fldCharType="end"/>
            </w:r>
            <w:r w:rsidRPr="0038656D">
              <w:rPr>
                <w:rFonts w:ascii="Arial" w:hAnsi="Arial" w:cs="Arial"/>
                <w:sz w:val="18"/>
                <w:szCs w:val="18"/>
              </w:rPr>
              <w:t xml:space="preserve"> of </w:t>
            </w:r>
            <w:r w:rsidRPr="0038656D">
              <w:rPr>
                <w:rFonts w:ascii="Arial" w:hAnsi="Arial" w:cs="Arial"/>
                <w:b/>
                <w:bCs/>
                <w:sz w:val="18"/>
                <w:szCs w:val="18"/>
              </w:rPr>
              <w:fldChar w:fldCharType="begin"/>
            </w:r>
            <w:r w:rsidRPr="0038656D">
              <w:rPr>
                <w:rFonts w:ascii="Arial" w:hAnsi="Arial" w:cs="Arial"/>
                <w:b/>
                <w:bCs/>
                <w:sz w:val="18"/>
                <w:szCs w:val="18"/>
              </w:rPr>
              <w:instrText xml:space="preserve"> NUMPAGES  </w:instrText>
            </w:r>
            <w:r w:rsidRPr="0038656D">
              <w:rPr>
                <w:rFonts w:ascii="Arial" w:hAnsi="Arial" w:cs="Arial"/>
                <w:b/>
                <w:bCs/>
                <w:sz w:val="18"/>
                <w:szCs w:val="18"/>
              </w:rPr>
              <w:fldChar w:fldCharType="separate"/>
            </w:r>
            <w:r w:rsidR="00E23E6C">
              <w:rPr>
                <w:rFonts w:ascii="Arial" w:hAnsi="Arial" w:cs="Arial"/>
                <w:b/>
                <w:bCs/>
                <w:noProof/>
                <w:sz w:val="18"/>
                <w:szCs w:val="18"/>
              </w:rPr>
              <w:t>2</w:t>
            </w:r>
            <w:r w:rsidRPr="0038656D">
              <w:rPr>
                <w:rFonts w:ascii="Arial" w:hAnsi="Arial" w:cs="Arial"/>
                <w:b/>
                <w:bCs/>
                <w:sz w:val="18"/>
                <w:szCs w:val="18"/>
              </w:rPr>
              <w:fldChar w:fldCharType="end"/>
            </w:r>
          </w:p>
        </w:sdtContent>
      </w:sdt>
    </w:sdtContent>
  </w:sdt>
  <w:p w:rsidR="00D438B9" w:rsidRDefault="00D438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DA8" w:rsidRDefault="002B7DA8">
      <w:r>
        <w:separator/>
      </w:r>
    </w:p>
  </w:footnote>
  <w:footnote w:type="continuationSeparator" w:id="0">
    <w:p w:rsidR="002B7DA8" w:rsidRDefault="002B7DA8">
      <w:r>
        <w:continuationSeparator/>
      </w:r>
    </w:p>
  </w:footnote>
  <w:footnote w:type="continuationNotice" w:id="1">
    <w:p w:rsidR="002B7DA8" w:rsidRDefault="002B7D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8B9" w:rsidRDefault="00D438B9" w:rsidP="007E39A5">
    <w:pPr>
      <w:pStyle w:val="Header"/>
      <w:framePr w:wrap="around" w:vAnchor="text" w:hAnchor="margin" w:xAlign="right" w:y="1"/>
      <w:rPr>
        <w:rStyle w:val="PageNumber"/>
      </w:rPr>
    </w:pPr>
  </w:p>
  <w:p w:rsidR="000276AE" w:rsidRDefault="000276AE" w:rsidP="007E39A5">
    <w:pPr>
      <w:pStyle w:val="Header"/>
      <w:framePr w:wrap="around" w:vAnchor="text" w:hAnchor="margin" w:xAlign="right" w:y="1"/>
      <w:rPr>
        <w:rStyle w:val="PageNumber"/>
      </w:rPr>
    </w:pPr>
  </w:p>
  <w:p w:rsidR="000276AE" w:rsidRDefault="000276AE" w:rsidP="007E39A5">
    <w:pPr>
      <w:pStyle w:val="Header"/>
      <w:framePr w:wrap="around" w:vAnchor="text" w:hAnchor="margin" w:xAlign="right" w:y="1"/>
      <w:rPr>
        <w:rStyle w:val="PageNumber"/>
      </w:rPr>
    </w:pPr>
  </w:p>
  <w:p w:rsidR="000276AE" w:rsidRDefault="000276AE" w:rsidP="007E39A5">
    <w:pPr>
      <w:pStyle w:val="Header"/>
      <w:framePr w:wrap="around" w:vAnchor="text" w:hAnchor="margin" w:xAlign="right" w:y="1"/>
      <w:rPr>
        <w:rStyle w:val="PageNumber"/>
      </w:rPr>
    </w:pPr>
  </w:p>
  <w:p w:rsidR="000276AE" w:rsidRDefault="000276AE" w:rsidP="007E39A5">
    <w:pPr>
      <w:pStyle w:val="Header"/>
      <w:framePr w:wrap="around" w:vAnchor="text" w:hAnchor="margin" w:xAlign="right" w:y="1"/>
      <w:rPr>
        <w:rStyle w:val="PageNumber"/>
      </w:rPr>
    </w:pPr>
  </w:p>
  <w:p w:rsidR="000276AE" w:rsidRDefault="000276AE" w:rsidP="007E39A5">
    <w:pPr>
      <w:pStyle w:val="Header"/>
      <w:framePr w:wrap="around" w:vAnchor="text" w:hAnchor="margin" w:xAlign="right" w:y="1"/>
      <w:rPr>
        <w:rStyle w:val="PageNumber"/>
      </w:rPr>
    </w:pPr>
  </w:p>
  <w:p w:rsidR="000276AE" w:rsidRDefault="000276AE" w:rsidP="007E39A5">
    <w:pPr>
      <w:pStyle w:val="Header"/>
      <w:framePr w:wrap="around" w:vAnchor="text" w:hAnchor="margin" w:xAlign="right" w:y="1"/>
      <w:rPr>
        <w:rStyle w:val="PageNumber"/>
      </w:rPr>
    </w:pPr>
  </w:p>
  <w:p w:rsidR="00D438B9" w:rsidRDefault="00D438B9" w:rsidP="000276AE">
    <w:pPr>
      <w:pStyle w:val="Header"/>
      <w:ind w:right="360"/>
    </w:pPr>
  </w:p>
  <w:p w:rsidR="000276AE" w:rsidRDefault="000276AE" w:rsidP="000276AE">
    <w:pPr>
      <w:pStyle w:val="Header"/>
      <w:ind w:right="360"/>
    </w:pPr>
  </w:p>
  <w:p w:rsidR="000276AE" w:rsidRDefault="000276AE" w:rsidP="000276AE">
    <w:pPr>
      <w:pStyle w:val="Header"/>
      <w:ind w:right="360"/>
    </w:pPr>
  </w:p>
  <w:p w:rsidR="000276AE" w:rsidRDefault="000276AE" w:rsidP="000276AE">
    <w:pPr>
      <w:pStyle w:val="Header"/>
      <w:ind w:right="360"/>
    </w:pPr>
  </w:p>
  <w:p w:rsidR="000276AE" w:rsidRDefault="000276AE" w:rsidP="000276AE">
    <w:pPr>
      <w:pStyle w:val="Header"/>
      <w:ind w:right="360"/>
    </w:pPr>
  </w:p>
  <w:p w:rsidR="000276AE" w:rsidRDefault="000276AE" w:rsidP="000276AE">
    <w:pPr>
      <w:pStyle w:val="Header"/>
      <w:ind w:right="360"/>
    </w:pPr>
  </w:p>
  <w:p w:rsidR="000276AE" w:rsidRDefault="000276AE" w:rsidP="000276AE">
    <w:pPr>
      <w:pStyle w:val="Header"/>
      <w:ind w:right="360"/>
    </w:pPr>
  </w:p>
  <w:p w:rsidR="000276AE" w:rsidRDefault="000276AE" w:rsidP="000276AE">
    <w:pPr>
      <w:pStyle w:val="Header"/>
      <w:ind w:right="360"/>
    </w:pPr>
  </w:p>
  <w:p w:rsidR="000276AE" w:rsidRDefault="000276AE" w:rsidP="000276AE">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8B9" w:rsidRDefault="00D438B9" w:rsidP="00F3209E">
    <w:pPr>
      <w:pStyle w:val="Header"/>
      <w:ind w:right="360"/>
      <w:rPr>
        <w:sz w:val="16"/>
        <w:szCs w:val="16"/>
      </w:rPr>
    </w:pPr>
  </w:p>
  <w:p w:rsidR="00D438B9" w:rsidRDefault="00D438B9" w:rsidP="00F3209E">
    <w:pPr>
      <w:pStyle w:val="Header"/>
      <w:ind w:right="360"/>
      <w:rPr>
        <w:sz w:val="16"/>
        <w:szCs w:val="16"/>
      </w:rPr>
    </w:pPr>
  </w:p>
  <w:p w:rsidR="00D438B9" w:rsidRDefault="00D438B9" w:rsidP="00F3209E">
    <w:pPr>
      <w:pStyle w:val="Header"/>
      <w:ind w:right="360"/>
      <w:rPr>
        <w:sz w:val="16"/>
        <w:szCs w:val="16"/>
      </w:rPr>
    </w:pPr>
  </w:p>
  <w:p w:rsidR="00D438B9" w:rsidRPr="00DB41E8" w:rsidRDefault="00D438B9" w:rsidP="006A4B8A">
    <w:pPr>
      <w:pStyle w:val="Header"/>
      <w:tabs>
        <w:tab w:val="left" w:pos="5670"/>
        <w:tab w:val="left" w:pos="8460"/>
        <w:tab w:val="left" w:pos="8730"/>
      </w:tabs>
      <w:ind w:left="4320" w:right="399"/>
      <w:rPr>
        <w:rFonts w:ascii="Arial" w:hAnsi="Arial" w:cs="Arial"/>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D438B9" w:rsidRPr="009B4A82" w:rsidRDefault="00D438B9" w:rsidP="009B4A82">
    <w:pPr>
      <w:pStyle w:val="Header"/>
      <w:tabs>
        <w:tab w:val="left" w:pos="5670"/>
        <w:tab w:val="left" w:pos="8460"/>
        <w:tab w:val="left" w:pos="8730"/>
      </w:tabs>
      <w:ind w:left="4320" w:right="399"/>
      <w:rPr>
        <w:rFonts w:ascii="Arial" w:hAnsi="Arial"/>
        <w:sz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3AFA"/>
    <w:multiLevelType w:val="hybridMultilevel"/>
    <w:tmpl w:val="3196CD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0384A2C"/>
    <w:multiLevelType w:val="hybridMultilevel"/>
    <w:tmpl w:val="0AA0F6D6"/>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
    <w:nsid w:val="573B37B9"/>
    <w:multiLevelType w:val="hybridMultilevel"/>
    <w:tmpl w:val="73AE5E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3F14EFF"/>
    <w:multiLevelType w:val="hybridMultilevel"/>
    <w:tmpl w:val="9C8057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227D83"/>
    <w:multiLevelType w:val="singleLevel"/>
    <w:tmpl w:val="D9401C3A"/>
    <w:lvl w:ilvl="0">
      <w:start w:val="2"/>
      <w:numFmt w:val="decimal"/>
      <w:lvlText w:val="%1)"/>
      <w:lvlJc w:val="left"/>
      <w:pPr>
        <w:tabs>
          <w:tab w:val="num" w:pos="2580"/>
        </w:tabs>
        <w:ind w:left="2580" w:hanging="600"/>
      </w:pPr>
      <w:rPr>
        <w:rFonts w:hint="default"/>
      </w:rPr>
    </w:lvl>
  </w:abstractNum>
  <w:abstractNum w:abstractNumId="5">
    <w:nsid w:val="6D883758"/>
    <w:multiLevelType w:val="hybridMultilevel"/>
    <w:tmpl w:val="A6300D1E"/>
    <w:lvl w:ilvl="0" w:tplc="1F2C2DA6">
      <w:start w:val="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E272D33"/>
    <w:multiLevelType w:val="hybridMultilevel"/>
    <w:tmpl w:val="56345E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AD34D7"/>
    <w:multiLevelType w:val="hybridMultilevel"/>
    <w:tmpl w:val="D2C09100"/>
    <w:lvl w:ilvl="0" w:tplc="C164C11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6"/>
  </w:num>
  <w:num w:numId="5">
    <w:abstractNumId w:val="7"/>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5C4229"/>
    <w:rsid w:val="00001050"/>
    <w:rsid w:val="00005049"/>
    <w:rsid w:val="0000675E"/>
    <w:rsid w:val="000212F9"/>
    <w:rsid w:val="0002481B"/>
    <w:rsid w:val="00024B23"/>
    <w:rsid w:val="00026440"/>
    <w:rsid w:val="000276AE"/>
    <w:rsid w:val="00044824"/>
    <w:rsid w:val="00044C8A"/>
    <w:rsid w:val="00045950"/>
    <w:rsid w:val="00053916"/>
    <w:rsid w:val="0005769C"/>
    <w:rsid w:val="00060F37"/>
    <w:rsid w:val="000922E3"/>
    <w:rsid w:val="000A37B9"/>
    <w:rsid w:val="000A4BDA"/>
    <w:rsid w:val="000A674A"/>
    <w:rsid w:val="000B0C48"/>
    <w:rsid w:val="000C3D06"/>
    <w:rsid w:val="000C5330"/>
    <w:rsid w:val="000D04E6"/>
    <w:rsid w:val="000D1300"/>
    <w:rsid w:val="000D346C"/>
    <w:rsid w:val="000F308A"/>
    <w:rsid w:val="000F5494"/>
    <w:rsid w:val="00101954"/>
    <w:rsid w:val="00104E81"/>
    <w:rsid w:val="00110CF0"/>
    <w:rsid w:val="0012168A"/>
    <w:rsid w:val="00121C4B"/>
    <w:rsid w:val="00122531"/>
    <w:rsid w:val="001251E4"/>
    <w:rsid w:val="00130584"/>
    <w:rsid w:val="00131221"/>
    <w:rsid w:val="00132567"/>
    <w:rsid w:val="001333AB"/>
    <w:rsid w:val="00134843"/>
    <w:rsid w:val="00145900"/>
    <w:rsid w:val="00150F9E"/>
    <w:rsid w:val="00170A43"/>
    <w:rsid w:val="001900A4"/>
    <w:rsid w:val="001A03DA"/>
    <w:rsid w:val="001A2CA5"/>
    <w:rsid w:val="001A4993"/>
    <w:rsid w:val="001C7BF8"/>
    <w:rsid w:val="001D7604"/>
    <w:rsid w:val="001E0A5D"/>
    <w:rsid w:val="001F04C0"/>
    <w:rsid w:val="001F61DD"/>
    <w:rsid w:val="002067AA"/>
    <w:rsid w:val="00230A52"/>
    <w:rsid w:val="00244440"/>
    <w:rsid w:val="002464CB"/>
    <w:rsid w:val="002663E2"/>
    <w:rsid w:val="0027042E"/>
    <w:rsid w:val="00274757"/>
    <w:rsid w:val="0028200D"/>
    <w:rsid w:val="00283F91"/>
    <w:rsid w:val="00286124"/>
    <w:rsid w:val="002924CD"/>
    <w:rsid w:val="0029547D"/>
    <w:rsid w:val="002A018E"/>
    <w:rsid w:val="002A0E73"/>
    <w:rsid w:val="002B7DA8"/>
    <w:rsid w:val="002C3782"/>
    <w:rsid w:val="002C3AA8"/>
    <w:rsid w:val="002C46BE"/>
    <w:rsid w:val="002D614B"/>
    <w:rsid w:val="002E1593"/>
    <w:rsid w:val="002E1683"/>
    <w:rsid w:val="002E5058"/>
    <w:rsid w:val="002E76FB"/>
    <w:rsid w:val="002F0CCB"/>
    <w:rsid w:val="00301848"/>
    <w:rsid w:val="00302BA3"/>
    <w:rsid w:val="00320C65"/>
    <w:rsid w:val="003234BF"/>
    <w:rsid w:val="00327BD4"/>
    <w:rsid w:val="00332A79"/>
    <w:rsid w:val="00332CEB"/>
    <w:rsid w:val="003425EB"/>
    <w:rsid w:val="00343EF4"/>
    <w:rsid w:val="003535F9"/>
    <w:rsid w:val="003712EC"/>
    <w:rsid w:val="00372CA6"/>
    <w:rsid w:val="00375D6C"/>
    <w:rsid w:val="0038656D"/>
    <w:rsid w:val="00387D52"/>
    <w:rsid w:val="003A79BA"/>
    <w:rsid w:val="003B0A49"/>
    <w:rsid w:val="003B2D17"/>
    <w:rsid w:val="003B2DED"/>
    <w:rsid w:val="003B61D6"/>
    <w:rsid w:val="003C383E"/>
    <w:rsid w:val="003C7B16"/>
    <w:rsid w:val="003D1A6C"/>
    <w:rsid w:val="003D3230"/>
    <w:rsid w:val="003E2F29"/>
    <w:rsid w:val="003E7BF1"/>
    <w:rsid w:val="003F6650"/>
    <w:rsid w:val="00403DE7"/>
    <w:rsid w:val="00406831"/>
    <w:rsid w:val="00410501"/>
    <w:rsid w:val="0041119B"/>
    <w:rsid w:val="00412F2B"/>
    <w:rsid w:val="004237D2"/>
    <w:rsid w:val="0042758D"/>
    <w:rsid w:val="00433C1A"/>
    <w:rsid w:val="00433F4C"/>
    <w:rsid w:val="00434DED"/>
    <w:rsid w:val="004366A3"/>
    <w:rsid w:val="00442E2A"/>
    <w:rsid w:val="004445EF"/>
    <w:rsid w:val="00445E8D"/>
    <w:rsid w:val="00450F02"/>
    <w:rsid w:val="00453AF6"/>
    <w:rsid w:val="00477EC0"/>
    <w:rsid w:val="00485B1C"/>
    <w:rsid w:val="00490713"/>
    <w:rsid w:val="004A4CAF"/>
    <w:rsid w:val="004A4F4A"/>
    <w:rsid w:val="004B1BAC"/>
    <w:rsid w:val="004C4EC5"/>
    <w:rsid w:val="004D4C90"/>
    <w:rsid w:val="004D5FB8"/>
    <w:rsid w:val="004D671A"/>
    <w:rsid w:val="004D7B08"/>
    <w:rsid w:val="0050505C"/>
    <w:rsid w:val="005105F3"/>
    <w:rsid w:val="00522389"/>
    <w:rsid w:val="00527576"/>
    <w:rsid w:val="00530973"/>
    <w:rsid w:val="0053119B"/>
    <w:rsid w:val="00533103"/>
    <w:rsid w:val="00534423"/>
    <w:rsid w:val="005454C8"/>
    <w:rsid w:val="00547A7D"/>
    <w:rsid w:val="00555270"/>
    <w:rsid w:val="00575ABC"/>
    <w:rsid w:val="00582519"/>
    <w:rsid w:val="00590D78"/>
    <w:rsid w:val="005A2A92"/>
    <w:rsid w:val="005A2B01"/>
    <w:rsid w:val="005A377C"/>
    <w:rsid w:val="005A4207"/>
    <w:rsid w:val="005B3833"/>
    <w:rsid w:val="005C203B"/>
    <w:rsid w:val="005C4229"/>
    <w:rsid w:val="005D2921"/>
    <w:rsid w:val="005E0301"/>
    <w:rsid w:val="005E7B6F"/>
    <w:rsid w:val="005F16C4"/>
    <w:rsid w:val="00607390"/>
    <w:rsid w:val="00611C1B"/>
    <w:rsid w:val="006358C4"/>
    <w:rsid w:val="00642B2B"/>
    <w:rsid w:val="00645C9A"/>
    <w:rsid w:val="006501D2"/>
    <w:rsid w:val="00650F14"/>
    <w:rsid w:val="0066022F"/>
    <w:rsid w:val="006619E7"/>
    <w:rsid w:val="006940E2"/>
    <w:rsid w:val="006A407C"/>
    <w:rsid w:val="006A4B8A"/>
    <w:rsid w:val="006A6265"/>
    <w:rsid w:val="006B0709"/>
    <w:rsid w:val="006B25E2"/>
    <w:rsid w:val="006C6775"/>
    <w:rsid w:val="006D2BF8"/>
    <w:rsid w:val="006E228F"/>
    <w:rsid w:val="006E7A10"/>
    <w:rsid w:val="006F0873"/>
    <w:rsid w:val="006F1279"/>
    <w:rsid w:val="006F18D5"/>
    <w:rsid w:val="006F3452"/>
    <w:rsid w:val="007010DB"/>
    <w:rsid w:val="00706605"/>
    <w:rsid w:val="00710837"/>
    <w:rsid w:val="00715885"/>
    <w:rsid w:val="007214DC"/>
    <w:rsid w:val="00722C60"/>
    <w:rsid w:val="00724AAF"/>
    <w:rsid w:val="00735793"/>
    <w:rsid w:val="007441B4"/>
    <w:rsid w:val="00751BF0"/>
    <w:rsid w:val="0077651B"/>
    <w:rsid w:val="0077678D"/>
    <w:rsid w:val="007770A4"/>
    <w:rsid w:val="00780CAD"/>
    <w:rsid w:val="007813B4"/>
    <w:rsid w:val="00783226"/>
    <w:rsid w:val="007906E4"/>
    <w:rsid w:val="00791EA5"/>
    <w:rsid w:val="00793240"/>
    <w:rsid w:val="007A0AE8"/>
    <w:rsid w:val="007A3645"/>
    <w:rsid w:val="007A75F1"/>
    <w:rsid w:val="007B73C9"/>
    <w:rsid w:val="007C084E"/>
    <w:rsid w:val="007C11EF"/>
    <w:rsid w:val="007C401A"/>
    <w:rsid w:val="007C4A6D"/>
    <w:rsid w:val="007C57F5"/>
    <w:rsid w:val="007D1418"/>
    <w:rsid w:val="007D219E"/>
    <w:rsid w:val="007D227C"/>
    <w:rsid w:val="007D6E9C"/>
    <w:rsid w:val="007E0246"/>
    <w:rsid w:val="007E39A5"/>
    <w:rsid w:val="007E3A14"/>
    <w:rsid w:val="007E4AA4"/>
    <w:rsid w:val="007E4E16"/>
    <w:rsid w:val="007F31C3"/>
    <w:rsid w:val="007F61E9"/>
    <w:rsid w:val="00811E16"/>
    <w:rsid w:val="00822578"/>
    <w:rsid w:val="008248EC"/>
    <w:rsid w:val="00826951"/>
    <w:rsid w:val="00836617"/>
    <w:rsid w:val="0083695F"/>
    <w:rsid w:val="00847267"/>
    <w:rsid w:val="00864C3C"/>
    <w:rsid w:val="0087580A"/>
    <w:rsid w:val="00881DDF"/>
    <w:rsid w:val="00884D29"/>
    <w:rsid w:val="008A248F"/>
    <w:rsid w:val="008A3008"/>
    <w:rsid w:val="008A4697"/>
    <w:rsid w:val="008B1026"/>
    <w:rsid w:val="008B7053"/>
    <w:rsid w:val="008C3724"/>
    <w:rsid w:val="008C7F1A"/>
    <w:rsid w:val="008D2F6D"/>
    <w:rsid w:val="008E3D1C"/>
    <w:rsid w:val="008E5F24"/>
    <w:rsid w:val="00903F34"/>
    <w:rsid w:val="0090614E"/>
    <w:rsid w:val="00912558"/>
    <w:rsid w:val="00913895"/>
    <w:rsid w:val="00917196"/>
    <w:rsid w:val="00924FD1"/>
    <w:rsid w:val="00935239"/>
    <w:rsid w:val="00935DC9"/>
    <w:rsid w:val="00936C02"/>
    <w:rsid w:val="009423C4"/>
    <w:rsid w:val="009572E4"/>
    <w:rsid w:val="0096635F"/>
    <w:rsid w:val="00966E44"/>
    <w:rsid w:val="00975611"/>
    <w:rsid w:val="009762F6"/>
    <w:rsid w:val="0099397B"/>
    <w:rsid w:val="009A1C14"/>
    <w:rsid w:val="009A3323"/>
    <w:rsid w:val="009A5795"/>
    <w:rsid w:val="009A7AA2"/>
    <w:rsid w:val="009B2F14"/>
    <w:rsid w:val="009B4A82"/>
    <w:rsid w:val="009B5568"/>
    <w:rsid w:val="009C3D95"/>
    <w:rsid w:val="009D108F"/>
    <w:rsid w:val="009E0945"/>
    <w:rsid w:val="009E2C77"/>
    <w:rsid w:val="009E2CD3"/>
    <w:rsid w:val="009E38CC"/>
    <w:rsid w:val="009F3C6E"/>
    <w:rsid w:val="00A037AB"/>
    <w:rsid w:val="00A13C42"/>
    <w:rsid w:val="00A14D1D"/>
    <w:rsid w:val="00A35530"/>
    <w:rsid w:val="00A4459E"/>
    <w:rsid w:val="00A45903"/>
    <w:rsid w:val="00A510A0"/>
    <w:rsid w:val="00A544FF"/>
    <w:rsid w:val="00A55551"/>
    <w:rsid w:val="00A56D0F"/>
    <w:rsid w:val="00A5768C"/>
    <w:rsid w:val="00A62C12"/>
    <w:rsid w:val="00A667E1"/>
    <w:rsid w:val="00A672CE"/>
    <w:rsid w:val="00A70A2B"/>
    <w:rsid w:val="00A73F73"/>
    <w:rsid w:val="00A87618"/>
    <w:rsid w:val="00A92D6B"/>
    <w:rsid w:val="00AA4AE2"/>
    <w:rsid w:val="00AA4D29"/>
    <w:rsid w:val="00AB6559"/>
    <w:rsid w:val="00AC3F61"/>
    <w:rsid w:val="00AC727F"/>
    <w:rsid w:val="00AD0288"/>
    <w:rsid w:val="00AD56E7"/>
    <w:rsid w:val="00AD6CF5"/>
    <w:rsid w:val="00AE37E4"/>
    <w:rsid w:val="00AF6341"/>
    <w:rsid w:val="00B141FD"/>
    <w:rsid w:val="00B153D5"/>
    <w:rsid w:val="00B271B0"/>
    <w:rsid w:val="00B303FA"/>
    <w:rsid w:val="00B31E4B"/>
    <w:rsid w:val="00B35517"/>
    <w:rsid w:val="00B419C6"/>
    <w:rsid w:val="00B42E1F"/>
    <w:rsid w:val="00B60FEE"/>
    <w:rsid w:val="00B6314B"/>
    <w:rsid w:val="00B73179"/>
    <w:rsid w:val="00B73E85"/>
    <w:rsid w:val="00B804C6"/>
    <w:rsid w:val="00BB1ABF"/>
    <w:rsid w:val="00BB506D"/>
    <w:rsid w:val="00BC1EC5"/>
    <w:rsid w:val="00BC2EE7"/>
    <w:rsid w:val="00BC3113"/>
    <w:rsid w:val="00BE4C8C"/>
    <w:rsid w:val="00BF0DC1"/>
    <w:rsid w:val="00BF1573"/>
    <w:rsid w:val="00C037B7"/>
    <w:rsid w:val="00C55F0F"/>
    <w:rsid w:val="00C608BE"/>
    <w:rsid w:val="00C61127"/>
    <w:rsid w:val="00C658B5"/>
    <w:rsid w:val="00C73962"/>
    <w:rsid w:val="00C75250"/>
    <w:rsid w:val="00C76979"/>
    <w:rsid w:val="00C81FDD"/>
    <w:rsid w:val="00C8530D"/>
    <w:rsid w:val="00C86D3B"/>
    <w:rsid w:val="00CB5C57"/>
    <w:rsid w:val="00CB7A43"/>
    <w:rsid w:val="00CC4108"/>
    <w:rsid w:val="00CD4A54"/>
    <w:rsid w:val="00CD4B79"/>
    <w:rsid w:val="00D00109"/>
    <w:rsid w:val="00D04B73"/>
    <w:rsid w:val="00D11E4D"/>
    <w:rsid w:val="00D2049B"/>
    <w:rsid w:val="00D213F8"/>
    <w:rsid w:val="00D26C3F"/>
    <w:rsid w:val="00D35323"/>
    <w:rsid w:val="00D375B0"/>
    <w:rsid w:val="00D401CF"/>
    <w:rsid w:val="00D438B9"/>
    <w:rsid w:val="00D46CEA"/>
    <w:rsid w:val="00D50B89"/>
    <w:rsid w:val="00D51173"/>
    <w:rsid w:val="00D52298"/>
    <w:rsid w:val="00D57094"/>
    <w:rsid w:val="00D647CC"/>
    <w:rsid w:val="00D76439"/>
    <w:rsid w:val="00D821CF"/>
    <w:rsid w:val="00D8630D"/>
    <w:rsid w:val="00DA074B"/>
    <w:rsid w:val="00DB3C1D"/>
    <w:rsid w:val="00DB41E8"/>
    <w:rsid w:val="00DB502E"/>
    <w:rsid w:val="00DB58C2"/>
    <w:rsid w:val="00DC05AA"/>
    <w:rsid w:val="00DC244E"/>
    <w:rsid w:val="00DD4621"/>
    <w:rsid w:val="00DE154D"/>
    <w:rsid w:val="00DE3794"/>
    <w:rsid w:val="00DF03F5"/>
    <w:rsid w:val="00DF7D0B"/>
    <w:rsid w:val="00E06DD1"/>
    <w:rsid w:val="00E073B9"/>
    <w:rsid w:val="00E232F1"/>
    <w:rsid w:val="00E23E6C"/>
    <w:rsid w:val="00E41AC4"/>
    <w:rsid w:val="00E849ED"/>
    <w:rsid w:val="00E90EDD"/>
    <w:rsid w:val="00EA24A0"/>
    <w:rsid w:val="00EA3E0D"/>
    <w:rsid w:val="00EB41B6"/>
    <w:rsid w:val="00EC0BC0"/>
    <w:rsid w:val="00ED0788"/>
    <w:rsid w:val="00ED0992"/>
    <w:rsid w:val="00ED3390"/>
    <w:rsid w:val="00EE7DA8"/>
    <w:rsid w:val="00F01280"/>
    <w:rsid w:val="00F043E1"/>
    <w:rsid w:val="00F10B99"/>
    <w:rsid w:val="00F14D03"/>
    <w:rsid w:val="00F14E2C"/>
    <w:rsid w:val="00F3187E"/>
    <w:rsid w:val="00F3209E"/>
    <w:rsid w:val="00F37085"/>
    <w:rsid w:val="00F51487"/>
    <w:rsid w:val="00F60750"/>
    <w:rsid w:val="00F644B8"/>
    <w:rsid w:val="00F73C44"/>
    <w:rsid w:val="00F8469A"/>
    <w:rsid w:val="00F92BE1"/>
    <w:rsid w:val="00FA0EBA"/>
    <w:rsid w:val="00FB4038"/>
    <w:rsid w:val="00FC014E"/>
    <w:rsid w:val="00FD26B8"/>
    <w:rsid w:val="00FE58AD"/>
    <w:rsid w:val="00FE5C6E"/>
    <w:rsid w:val="00FE785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rFonts w:ascii="Garamond" w:hAnsi="Garamond"/>
      <w:i/>
      <w:color w:val="00008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pPr>
      <w:jc w:val="center"/>
    </w:pPr>
    <w:rPr>
      <w:b/>
      <w:color w:val="000080"/>
      <w:sz w:val="20"/>
    </w:rPr>
  </w:style>
  <w:style w:type="paragraph" w:styleId="BodyText">
    <w:name w:val="Body Text"/>
    <w:basedOn w:val="Normal"/>
    <w:rPr>
      <w:b/>
      <w:sz w:val="18"/>
    </w:rPr>
  </w:style>
  <w:style w:type="paragraph" w:styleId="Title">
    <w:name w:val="Title"/>
    <w:basedOn w:val="Normal"/>
    <w:qFormat/>
    <w:rsid w:val="00D00109"/>
    <w:pPr>
      <w:jc w:val="center"/>
    </w:pPr>
    <w:rPr>
      <w:b/>
      <w:sz w:val="26"/>
      <w:szCs w:val="20"/>
      <w:u w:val="single"/>
    </w:rPr>
  </w:style>
  <w:style w:type="character" w:styleId="Hyperlink">
    <w:name w:val="Hyperlink"/>
    <w:uiPriority w:val="99"/>
    <w:rsid w:val="004A4F4A"/>
    <w:rPr>
      <w:color w:val="0000FF"/>
      <w:u w:val="single"/>
    </w:rPr>
  </w:style>
  <w:style w:type="paragraph" w:customStyle="1" w:styleId="Body">
    <w:name w:val="Body"/>
    <w:basedOn w:val="Normal"/>
    <w:rsid w:val="00BB1ABF"/>
    <w:pPr>
      <w:spacing w:after="180"/>
    </w:pPr>
    <w:rPr>
      <w:rFonts w:ascii="Arial" w:hAnsi="Arial"/>
      <w:szCs w:val="20"/>
      <w:lang w:val="en-CA"/>
    </w:rPr>
  </w:style>
  <w:style w:type="character" w:styleId="PageNumber">
    <w:name w:val="page number"/>
    <w:basedOn w:val="DefaultParagraphFont"/>
    <w:rsid w:val="00ED0992"/>
  </w:style>
  <w:style w:type="paragraph" w:styleId="ListParagraph">
    <w:name w:val="List Paragraph"/>
    <w:basedOn w:val="Normal"/>
    <w:uiPriority w:val="34"/>
    <w:qFormat/>
    <w:rsid w:val="00BE4C8C"/>
    <w:pPr>
      <w:spacing w:after="200" w:line="276" w:lineRule="auto"/>
      <w:ind w:left="720"/>
      <w:contextualSpacing/>
    </w:pPr>
    <w:rPr>
      <w:rFonts w:ascii="Verdana" w:eastAsia="Calibri" w:hAnsi="Verdana"/>
    </w:rPr>
  </w:style>
  <w:style w:type="paragraph" w:styleId="NoSpacing">
    <w:name w:val="No Spacing"/>
    <w:uiPriority w:val="1"/>
    <w:qFormat/>
    <w:rsid w:val="00BE4C8C"/>
    <w:rPr>
      <w:rFonts w:ascii="Calibri" w:eastAsia="Calibri" w:hAnsi="Calibri"/>
      <w:sz w:val="22"/>
      <w:szCs w:val="22"/>
      <w:lang w:val="en-US" w:eastAsia="en-US"/>
    </w:rPr>
  </w:style>
  <w:style w:type="character" w:styleId="FollowedHyperlink">
    <w:name w:val="FollowedHyperlink"/>
    <w:rsid w:val="0005769C"/>
    <w:rPr>
      <w:color w:val="800080"/>
      <w:u w:val="single"/>
    </w:rPr>
  </w:style>
  <w:style w:type="character" w:styleId="CommentReference">
    <w:name w:val="annotation reference"/>
    <w:basedOn w:val="DefaultParagraphFont"/>
    <w:rsid w:val="00F3187E"/>
    <w:rPr>
      <w:sz w:val="16"/>
      <w:szCs w:val="16"/>
    </w:rPr>
  </w:style>
  <w:style w:type="paragraph" w:styleId="CommentText">
    <w:name w:val="annotation text"/>
    <w:basedOn w:val="Normal"/>
    <w:link w:val="CommentTextChar"/>
    <w:rsid w:val="00F3187E"/>
    <w:rPr>
      <w:sz w:val="20"/>
      <w:szCs w:val="20"/>
    </w:rPr>
  </w:style>
  <w:style w:type="character" w:customStyle="1" w:styleId="CommentTextChar">
    <w:name w:val="Comment Text Char"/>
    <w:basedOn w:val="DefaultParagraphFont"/>
    <w:link w:val="CommentText"/>
    <w:rsid w:val="00F3187E"/>
    <w:rPr>
      <w:lang w:val="en-US" w:eastAsia="en-US"/>
    </w:rPr>
  </w:style>
  <w:style w:type="paragraph" w:styleId="CommentSubject">
    <w:name w:val="annotation subject"/>
    <w:basedOn w:val="CommentText"/>
    <w:next w:val="CommentText"/>
    <w:link w:val="CommentSubjectChar"/>
    <w:rsid w:val="00F3187E"/>
    <w:rPr>
      <w:b/>
      <w:bCs/>
    </w:rPr>
  </w:style>
  <w:style w:type="character" w:customStyle="1" w:styleId="CommentSubjectChar">
    <w:name w:val="Comment Subject Char"/>
    <w:basedOn w:val="CommentTextChar"/>
    <w:link w:val="CommentSubject"/>
    <w:rsid w:val="00F3187E"/>
    <w:rPr>
      <w:b/>
      <w:bCs/>
      <w:lang w:val="en-US" w:eastAsia="en-US"/>
    </w:rPr>
  </w:style>
  <w:style w:type="character" w:customStyle="1" w:styleId="FooterChar">
    <w:name w:val="Footer Char"/>
    <w:basedOn w:val="DefaultParagraphFont"/>
    <w:link w:val="Footer"/>
    <w:uiPriority w:val="99"/>
    <w:rsid w:val="0038656D"/>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rFonts w:ascii="Garamond" w:hAnsi="Garamond"/>
      <w:i/>
      <w:color w:val="00008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pPr>
      <w:jc w:val="center"/>
    </w:pPr>
    <w:rPr>
      <w:b/>
      <w:color w:val="000080"/>
      <w:sz w:val="20"/>
    </w:rPr>
  </w:style>
  <w:style w:type="paragraph" w:styleId="BodyText">
    <w:name w:val="Body Text"/>
    <w:basedOn w:val="Normal"/>
    <w:rPr>
      <w:b/>
      <w:sz w:val="18"/>
    </w:rPr>
  </w:style>
  <w:style w:type="paragraph" w:styleId="Title">
    <w:name w:val="Title"/>
    <w:basedOn w:val="Normal"/>
    <w:qFormat/>
    <w:rsid w:val="00D00109"/>
    <w:pPr>
      <w:jc w:val="center"/>
    </w:pPr>
    <w:rPr>
      <w:b/>
      <w:sz w:val="26"/>
      <w:szCs w:val="20"/>
      <w:u w:val="single"/>
    </w:rPr>
  </w:style>
  <w:style w:type="character" w:styleId="Hyperlink">
    <w:name w:val="Hyperlink"/>
    <w:uiPriority w:val="99"/>
    <w:rsid w:val="004A4F4A"/>
    <w:rPr>
      <w:color w:val="0000FF"/>
      <w:u w:val="single"/>
    </w:rPr>
  </w:style>
  <w:style w:type="paragraph" w:customStyle="1" w:styleId="Body">
    <w:name w:val="Body"/>
    <w:basedOn w:val="Normal"/>
    <w:rsid w:val="00BB1ABF"/>
    <w:pPr>
      <w:spacing w:after="180"/>
    </w:pPr>
    <w:rPr>
      <w:rFonts w:ascii="Arial" w:hAnsi="Arial"/>
      <w:szCs w:val="20"/>
      <w:lang w:val="en-CA"/>
    </w:rPr>
  </w:style>
  <w:style w:type="character" w:styleId="PageNumber">
    <w:name w:val="page number"/>
    <w:basedOn w:val="DefaultParagraphFont"/>
    <w:rsid w:val="00ED0992"/>
  </w:style>
  <w:style w:type="paragraph" w:styleId="ListParagraph">
    <w:name w:val="List Paragraph"/>
    <w:basedOn w:val="Normal"/>
    <w:uiPriority w:val="34"/>
    <w:qFormat/>
    <w:rsid w:val="00BE4C8C"/>
    <w:pPr>
      <w:spacing w:after="200" w:line="276" w:lineRule="auto"/>
      <w:ind w:left="720"/>
      <w:contextualSpacing/>
    </w:pPr>
    <w:rPr>
      <w:rFonts w:ascii="Verdana" w:eastAsia="Calibri" w:hAnsi="Verdana"/>
    </w:rPr>
  </w:style>
  <w:style w:type="paragraph" w:styleId="NoSpacing">
    <w:name w:val="No Spacing"/>
    <w:uiPriority w:val="1"/>
    <w:qFormat/>
    <w:rsid w:val="00BE4C8C"/>
    <w:rPr>
      <w:rFonts w:ascii="Calibri" w:eastAsia="Calibri" w:hAnsi="Calibri"/>
      <w:sz w:val="22"/>
      <w:szCs w:val="22"/>
      <w:lang w:val="en-US" w:eastAsia="en-US"/>
    </w:rPr>
  </w:style>
  <w:style w:type="character" w:styleId="FollowedHyperlink">
    <w:name w:val="FollowedHyperlink"/>
    <w:rsid w:val="0005769C"/>
    <w:rPr>
      <w:color w:val="800080"/>
      <w:u w:val="single"/>
    </w:rPr>
  </w:style>
  <w:style w:type="character" w:styleId="CommentReference">
    <w:name w:val="annotation reference"/>
    <w:basedOn w:val="DefaultParagraphFont"/>
    <w:rsid w:val="00F3187E"/>
    <w:rPr>
      <w:sz w:val="16"/>
      <w:szCs w:val="16"/>
    </w:rPr>
  </w:style>
  <w:style w:type="paragraph" w:styleId="CommentText">
    <w:name w:val="annotation text"/>
    <w:basedOn w:val="Normal"/>
    <w:link w:val="CommentTextChar"/>
    <w:rsid w:val="00F3187E"/>
    <w:rPr>
      <w:sz w:val="20"/>
      <w:szCs w:val="20"/>
    </w:rPr>
  </w:style>
  <w:style w:type="character" w:customStyle="1" w:styleId="CommentTextChar">
    <w:name w:val="Comment Text Char"/>
    <w:basedOn w:val="DefaultParagraphFont"/>
    <w:link w:val="CommentText"/>
    <w:rsid w:val="00F3187E"/>
    <w:rPr>
      <w:lang w:val="en-US" w:eastAsia="en-US"/>
    </w:rPr>
  </w:style>
  <w:style w:type="paragraph" w:styleId="CommentSubject">
    <w:name w:val="annotation subject"/>
    <w:basedOn w:val="CommentText"/>
    <w:next w:val="CommentText"/>
    <w:link w:val="CommentSubjectChar"/>
    <w:rsid w:val="00F3187E"/>
    <w:rPr>
      <w:b/>
      <w:bCs/>
    </w:rPr>
  </w:style>
  <w:style w:type="character" w:customStyle="1" w:styleId="CommentSubjectChar">
    <w:name w:val="Comment Subject Char"/>
    <w:basedOn w:val="CommentTextChar"/>
    <w:link w:val="CommentSubject"/>
    <w:rsid w:val="00F3187E"/>
    <w:rPr>
      <w:b/>
      <w:bCs/>
      <w:lang w:val="en-US" w:eastAsia="en-US"/>
    </w:rPr>
  </w:style>
  <w:style w:type="character" w:customStyle="1" w:styleId="FooterChar">
    <w:name w:val="Footer Char"/>
    <w:basedOn w:val="DefaultParagraphFont"/>
    <w:link w:val="Footer"/>
    <w:uiPriority w:val="99"/>
    <w:rsid w:val="0038656D"/>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g.postmd.utoronto.ca/about-pgme/boards-committees/"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pg.postmd.utoronto.ca/about-pgme/boards-committees/" TargetMode="External"/><Relationship Id="rId17" Type="http://schemas.openxmlformats.org/officeDocument/2006/relationships/hyperlink" Target="mailto:pgboe@utoronto.ca" TargetMode="External"/><Relationship Id="rId2" Type="http://schemas.openxmlformats.org/officeDocument/2006/relationships/styles" Target="styles.xml"/><Relationship Id="rId16" Type="http://schemas.openxmlformats.org/officeDocument/2006/relationships/hyperlink" Target="mailto:pgboe@utoronto.ca"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g.postmd.utoronto.ca/about-pgme/boards-committe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faculty.affairs@utoronto.ca" TargetMode="External"/><Relationship Id="rId23" Type="http://schemas.openxmlformats.org/officeDocument/2006/relationships/fontTable" Target="fontTable.xml"/><Relationship Id="rId10" Type="http://schemas.openxmlformats.org/officeDocument/2006/relationships/hyperlink" Target="mailto:pgboe@utoronto.ca"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pg.postmd.utoronto.ca/wp-content/uploads/2016/06/Evaluation-Guidelines_February-2007.pdf" TargetMode="External"/><Relationship Id="rId14" Type="http://schemas.openxmlformats.org/officeDocument/2006/relationships/hyperlink" Target="mailto:pgboe@utoronto.ca" TargetMode="Externa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Template>
  <TotalTime>24</TotalTime>
  <Pages>2</Pages>
  <Words>994</Words>
  <Characters>6287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Toronto</Company>
  <LinksUpToDate>false</LinksUpToDate>
  <CharactersWithSpaces>7267</CharactersWithSpaces>
  <SharedDoc>false</SharedDoc>
  <HLinks>
    <vt:vector size="42" baseType="variant">
      <vt:variant>
        <vt:i4>5963878</vt:i4>
      </vt:variant>
      <vt:variant>
        <vt:i4>18</vt:i4>
      </vt:variant>
      <vt:variant>
        <vt:i4>0</vt:i4>
      </vt:variant>
      <vt:variant>
        <vt:i4>5</vt:i4>
      </vt:variant>
      <vt:variant>
        <vt:lpwstr>mailto:pgboe@utoronto.ca</vt:lpwstr>
      </vt:variant>
      <vt:variant>
        <vt:lpwstr/>
      </vt:variant>
      <vt:variant>
        <vt:i4>2162773</vt:i4>
      </vt:variant>
      <vt:variant>
        <vt:i4>15</vt:i4>
      </vt:variant>
      <vt:variant>
        <vt:i4>0</vt:i4>
      </vt:variant>
      <vt:variant>
        <vt:i4>5</vt:i4>
      </vt:variant>
      <vt:variant>
        <vt:lpwstr>mailto:faculty.affairs@utoronto.ca</vt:lpwstr>
      </vt:variant>
      <vt:variant>
        <vt:lpwstr/>
      </vt:variant>
      <vt:variant>
        <vt:i4>5963878</vt:i4>
      </vt:variant>
      <vt:variant>
        <vt:i4>12</vt:i4>
      </vt:variant>
      <vt:variant>
        <vt:i4>0</vt:i4>
      </vt:variant>
      <vt:variant>
        <vt:i4>5</vt:i4>
      </vt:variant>
      <vt:variant>
        <vt:lpwstr>mailto:pgboe@utoronto.ca</vt:lpwstr>
      </vt:variant>
      <vt:variant>
        <vt:lpwstr/>
      </vt:variant>
      <vt:variant>
        <vt:i4>524358</vt:i4>
      </vt:variant>
      <vt:variant>
        <vt:i4>9</vt:i4>
      </vt:variant>
      <vt:variant>
        <vt:i4>0</vt:i4>
      </vt:variant>
      <vt:variant>
        <vt:i4>5</vt:i4>
      </vt:variant>
      <vt:variant>
        <vt:lpwstr>http://www.pgme.utoronto.ca/content/board-examiners-boe-pg-0</vt:lpwstr>
      </vt:variant>
      <vt:variant>
        <vt:lpwstr/>
      </vt:variant>
      <vt:variant>
        <vt:i4>524358</vt:i4>
      </vt:variant>
      <vt:variant>
        <vt:i4>6</vt:i4>
      </vt:variant>
      <vt:variant>
        <vt:i4>0</vt:i4>
      </vt:variant>
      <vt:variant>
        <vt:i4>5</vt:i4>
      </vt:variant>
      <vt:variant>
        <vt:lpwstr>http://www.pgme.utoronto.ca/content/board-examiners-boe-pg-0</vt:lpwstr>
      </vt:variant>
      <vt:variant>
        <vt:lpwstr/>
      </vt:variant>
      <vt:variant>
        <vt:i4>524358</vt:i4>
      </vt:variant>
      <vt:variant>
        <vt:i4>3</vt:i4>
      </vt:variant>
      <vt:variant>
        <vt:i4>0</vt:i4>
      </vt:variant>
      <vt:variant>
        <vt:i4>5</vt:i4>
      </vt:variant>
      <vt:variant>
        <vt:lpwstr>http://www.pgme.utoronto.ca/content/board-examiners-boe-pg-0</vt:lpwstr>
      </vt:variant>
      <vt:variant>
        <vt:lpwstr/>
      </vt:variant>
      <vt:variant>
        <vt:i4>5963878</vt:i4>
      </vt:variant>
      <vt:variant>
        <vt:i4>0</vt:i4>
      </vt:variant>
      <vt:variant>
        <vt:i4>0</vt:i4>
      </vt:variant>
      <vt:variant>
        <vt:i4>5</vt:i4>
      </vt:variant>
      <vt:variant>
        <vt:lpwstr>mailto:pgboe@utoronto.ca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Posstgrad Medicine</dc:creator>
  <cp:lastModifiedBy>Administrator</cp:lastModifiedBy>
  <cp:revision>9</cp:revision>
  <cp:lastPrinted>2016-11-01T14:28:00Z</cp:lastPrinted>
  <dcterms:created xsi:type="dcterms:W3CDTF">2016-11-01T14:00:00Z</dcterms:created>
  <dcterms:modified xsi:type="dcterms:W3CDTF">2016-11-01T14:46:00Z</dcterms:modified>
</cp:coreProperties>
</file>